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AD2127" w14:textId="66EE3879" w:rsidR="00C4711A" w:rsidRDefault="00000000">
      <w:pPr>
        <w:pStyle w:val="Title"/>
        <w:jc w:val="left"/>
        <w:rPr>
          <w:sz w:val="24"/>
          <w:szCs w:val="24"/>
        </w:rPr>
      </w:pPr>
      <w:proofErr w:type="spellStart"/>
      <w:r>
        <w:rPr>
          <w:b/>
          <w:sz w:val="28"/>
          <w:szCs w:val="28"/>
        </w:rPr>
        <w:t>LegacyMine_HydroGeo</w:t>
      </w:r>
      <w:proofErr w:type="spellEnd"/>
      <w:r>
        <w:rPr>
          <w:b/>
          <w:sz w:val="28"/>
          <w:szCs w:val="28"/>
        </w:rPr>
        <w:t xml:space="preserve">: Dataset on geochemical and hydrological dynamics in a historic mine system </w:t>
      </w:r>
      <w:r w:rsidR="00CD0C63" w:rsidRPr="00CD0C63">
        <w:rPr>
          <w:sz w:val="24"/>
          <w:szCs w:val="24"/>
          <w:lang w:val="en-GB"/>
        </w:rPr>
        <w:t>(https://doi.org/10.23728/b2share.32958b4c93284b739182774a18756fdb)</w:t>
      </w:r>
    </w:p>
    <w:p w14:paraId="66DD8E30" w14:textId="77777777" w:rsidR="00C4711A" w:rsidRDefault="00000000">
      <w:pPr>
        <w:spacing w:after="0" w:line="240" w:lineRule="auto"/>
        <w:rPr>
          <w:vertAlign w:val="superscript"/>
        </w:rPr>
      </w:pPr>
      <w:r>
        <w:t>Anita Alexandra Sanchez</w:t>
      </w:r>
      <w:r>
        <w:rPr>
          <w:vertAlign w:val="superscript"/>
        </w:rPr>
        <w:t>1,2</w:t>
      </w:r>
      <w:r>
        <w:t>*, Maximilian P. Lau</w:t>
      </w:r>
      <w:r>
        <w:rPr>
          <w:vertAlign w:val="superscript"/>
        </w:rPr>
        <w:t>1,2</w:t>
      </w:r>
      <w:r>
        <w:t>, Sean Adam</w:t>
      </w:r>
      <w:r>
        <w:rPr>
          <w:vertAlign w:val="superscript"/>
        </w:rPr>
        <w:t>1,3</w:t>
      </w:r>
      <w:r>
        <w:t>, Karl-Julius Haas</w:t>
      </w:r>
      <w:r>
        <w:rPr>
          <w:vertAlign w:val="superscript"/>
        </w:rPr>
        <w:t>1,3</w:t>
      </w:r>
      <w:r>
        <w:t>, Sabrina Hedrich</w:t>
      </w:r>
      <w:r>
        <w:rPr>
          <w:vertAlign w:val="superscript"/>
        </w:rPr>
        <w:t>1,4</w:t>
      </w:r>
      <w:r>
        <w:t>, &amp; Conrad Jackisch</w:t>
      </w:r>
      <w:r>
        <w:rPr>
          <w:vertAlign w:val="superscript"/>
        </w:rPr>
        <w:t>1,3</w:t>
      </w:r>
    </w:p>
    <w:p w14:paraId="5CA4AA0B" w14:textId="77777777" w:rsidR="00C4711A" w:rsidRDefault="00C4711A">
      <w:pPr>
        <w:spacing w:after="0" w:line="240" w:lineRule="auto"/>
        <w:rPr>
          <w:vertAlign w:val="superscript"/>
        </w:rPr>
      </w:pPr>
    </w:p>
    <w:p w14:paraId="341C4356" w14:textId="77777777" w:rsidR="00C4711A" w:rsidRDefault="00000000">
      <w:pPr>
        <w:spacing w:after="0" w:line="240" w:lineRule="auto"/>
        <w:rPr>
          <w:i/>
          <w:vertAlign w:val="superscript"/>
        </w:rPr>
      </w:pPr>
      <w:r>
        <w:rPr>
          <w:vertAlign w:val="superscript"/>
        </w:rPr>
        <w:t>1</w:t>
      </w:r>
      <w:r>
        <w:rPr>
          <w:i/>
        </w:rPr>
        <w:t xml:space="preserve">Interdisciplinary Environmental Research Centre, </w:t>
      </w:r>
      <w:proofErr w:type="spellStart"/>
      <w:r>
        <w:rPr>
          <w:i/>
        </w:rPr>
        <w:t>Technische</w:t>
      </w:r>
      <w:proofErr w:type="spellEnd"/>
      <w:r>
        <w:rPr>
          <w:i/>
        </w:rPr>
        <w:t xml:space="preserve"> Universität </w:t>
      </w:r>
      <w:proofErr w:type="spellStart"/>
      <w:r>
        <w:rPr>
          <w:i/>
        </w:rPr>
        <w:t>Bergakademie</w:t>
      </w:r>
      <w:proofErr w:type="spellEnd"/>
      <w:r>
        <w:rPr>
          <w:i/>
        </w:rPr>
        <w:t xml:space="preserve"> Freiberg</w:t>
      </w:r>
    </w:p>
    <w:p w14:paraId="3B4FFDD4" w14:textId="77777777" w:rsidR="00C4711A" w:rsidRDefault="00000000">
      <w:pPr>
        <w:spacing w:after="0" w:line="240" w:lineRule="auto"/>
        <w:rPr>
          <w:i/>
        </w:rPr>
      </w:pPr>
      <w:r>
        <w:rPr>
          <w:i/>
          <w:vertAlign w:val="superscript"/>
        </w:rPr>
        <w:t>2</w:t>
      </w:r>
      <w:r>
        <w:rPr>
          <w:i/>
        </w:rPr>
        <w:t xml:space="preserve">Institute of Mineralogy, TU </w:t>
      </w:r>
      <w:proofErr w:type="spellStart"/>
      <w:r>
        <w:rPr>
          <w:i/>
        </w:rPr>
        <w:t>Bergakademie</w:t>
      </w:r>
      <w:proofErr w:type="spellEnd"/>
      <w:r>
        <w:rPr>
          <w:i/>
        </w:rPr>
        <w:t xml:space="preserve"> Freiberg, </w:t>
      </w:r>
      <w:proofErr w:type="spellStart"/>
      <w:r>
        <w:rPr>
          <w:i/>
        </w:rPr>
        <w:t>Brennhausgasse</w:t>
      </w:r>
      <w:proofErr w:type="spellEnd"/>
      <w:r>
        <w:rPr>
          <w:i/>
        </w:rPr>
        <w:t xml:space="preserve"> 14, 09599 Freiberg, Germany</w:t>
      </w:r>
    </w:p>
    <w:p w14:paraId="06C981B7" w14:textId="77777777" w:rsidR="00C4711A" w:rsidRDefault="00000000">
      <w:pPr>
        <w:spacing w:after="0" w:line="240" w:lineRule="auto"/>
        <w:rPr>
          <w:i/>
        </w:rPr>
      </w:pPr>
      <w:r>
        <w:rPr>
          <w:i/>
          <w:vertAlign w:val="superscript"/>
        </w:rPr>
        <w:t>3</w:t>
      </w:r>
      <w:r>
        <w:rPr>
          <w:i/>
        </w:rPr>
        <w:t xml:space="preserve">Institute of Drilling Technology and Fluid Mining, TU </w:t>
      </w:r>
      <w:proofErr w:type="spellStart"/>
      <w:r>
        <w:rPr>
          <w:i/>
        </w:rPr>
        <w:t>Bergakademie</w:t>
      </w:r>
      <w:proofErr w:type="spellEnd"/>
      <w:r>
        <w:rPr>
          <w:i/>
        </w:rPr>
        <w:t xml:space="preserve"> Freiberg, Germany</w:t>
      </w:r>
    </w:p>
    <w:p w14:paraId="7B81F8D5" w14:textId="77777777" w:rsidR="00C4711A" w:rsidRDefault="00000000">
      <w:pPr>
        <w:spacing w:after="0" w:line="240" w:lineRule="auto"/>
        <w:rPr>
          <w:i/>
        </w:rPr>
      </w:pPr>
      <w:r>
        <w:rPr>
          <w:i/>
          <w:vertAlign w:val="superscript"/>
        </w:rPr>
        <w:t>4</w:t>
      </w:r>
      <w:r>
        <w:rPr>
          <w:i/>
        </w:rPr>
        <w:t xml:space="preserve">Institute of Biosciences, TU </w:t>
      </w:r>
      <w:proofErr w:type="spellStart"/>
      <w:r>
        <w:rPr>
          <w:i/>
        </w:rPr>
        <w:t>Bergakademie</w:t>
      </w:r>
      <w:proofErr w:type="spellEnd"/>
      <w:r>
        <w:rPr>
          <w:i/>
        </w:rPr>
        <w:t xml:space="preserve"> Freiberg, Germany</w:t>
      </w:r>
    </w:p>
    <w:p w14:paraId="4433FBCA" w14:textId="77777777" w:rsidR="00C4711A" w:rsidRDefault="00000000">
      <w:pPr>
        <w:spacing w:after="0" w:line="240" w:lineRule="auto"/>
        <w:rPr>
          <w:i/>
        </w:rPr>
      </w:pPr>
      <w:r>
        <w:rPr>
          <w:i/>
        </w:rPr>
        <w:t>*Anita.Sanchez@mineral.tu-freiberg.de</w:t>
      </w:r>
    </w:p>
    <w:p w14:paraId="194F4A54" w14:textId="77777777" w:rsidR="00C4711A" w:rsidRDefault="00C4711A">
      <w:pPr>
        <w:spacing w:after="0" w:line="240" w:lineRule="auto"/>
        <w:rPr>
          <w:rFonts w:ascii="Cambria" w:eastAsia="Cambria" w:hAnsi="Cambria" w:cs="Cambria"/>
          <w:i/>
          <w:sz w:val="24"/>
          <w:szCs w:val="24"/>
        </w:rPr>
      </w:pPr>
    </w:p>
    <w:p w14:paraId="11E3391B" w14:textId="77777777" w:rsidR="00C4711A" w:rsidRDefault="00000000">
      <w:pPr>
        <w:spacing w:after="0" w:line="240" w:lineRule="auto"/>
        <w:rPr>
          <w:rFonts w:ascii="Cambria" w:eastAsia="Cambria" w:hAnsi="Cambria" w:cs="Cambria"/>
          <w:b/>
          <w:sz w:val="28"/>
          <w:szCs w:val="28"/>
        </w:rPr>
      </w:pPr>
      <w:r>
        <w:rPr>
          <w:rFonts w:ascii="Cambria" w:eastAsia="Cambria" w:hAnsi="Cambria" w:cs="Cambria"/>
          <w:b/>
          <w:sz w:val="28"/>
          <w:szCs w:val="28"/>
        </w:rPr>
        <w:t>Abstract</w:t>
      </w:r>
    </w:p>
    <w:p w14:paraId="55128A50" w14:textId="77777777" w:rsidR="00C4711A" w:rsidRDefault="00C4711A">
      <w:pPr>
        <w:spacing w:after="0" w:line="240" w:lineRule="auto"/>
        <w:rPr>
          <w:rFonts w:ascii="Cambria" w:eastAsia="Cambria" w:hAnsi="Cambria" w:cs="Cambria"/>
          <w:b/>
          <w:sz w:val="28"/>
          <w:szCs w:val="28"/>
        </w:rPr>
      </w:pPr>
    </w:p>
    <w:p w14:paraId="4351002B" w14:textId="77777777" w:rsidR="00C4711A" w:rsidRDefault="00000000" w:rsidP="00FB01CF">
      <w:pPr>
        <w:pStyle w:val="Heading1"/>
        <w:numPr>
          <w:ilvl w:val="0"/>
          <w:numId w:val="0"/>
        </w:numPr>
        <w:spacing w:before="0" w:after="0" w:line="240" w:lineRule="auto"/>
        <w:rPr>
          <w:rFonts w:ascii="Calibri" w:eastAsia="Calibri" w:hAnsi="Calibri" w:cs="Calibri"/>
          <w:b w:val="0"/>
          <w:sz w:val="24"/>
          <w:szCs w:val="24"/>
        </w:rPr>
      </w:pPr>
      <w:r>
        <w:rPr>
          <w:rFonts w:ascii="Calibri" w:eastAsia="Calibri" w:hAnsi="Calibri" w:cs="Calibri"/>
          <w:b w:val="0"/>
          <w:sz w:val="24"/>
          <w:szCs w:val="24"/>
        </w:rPr>
        <w:t>This dataset presents a comprehensive approximately two-year continuous monitoring effort of subsurface mine water dynamics in the Reiche Zeche mine, a decommissioned silver mining site in the Ore Mountains of Central Europe. This dataset integrates high-resolution geochemical sampling, hydrological in situ sensing, and UV-Vis spectrometry complemented by machine learning modeling to characterize hotspots and hot moments of metal mobilization across stratified and mixed hydrological regimes. Within 42 sampling campaigns (February 2022 - May 2024), water samples were collected from 26 water flowing and dripping sites, with detailed hydrological and automated spectroscopic monitoring at four distinct locations (sites 1, 2, 3A, and 3B). Dissolved metal(loid) and organic carbon concentrations, and stable water isotopes (δ</w:t>
      </w:r>
      <w:r>
        <w:rPr>
          <w:rFonts w:ascii="Calibri" w:eastAsia="Calibri" w:hAnsi="Calibri" w:cs="Calibri"/>
          <w:b w:val="0"/>
          <w:sz w:val="22"/>
          <w:szCs w:val="22"/>
          <w:vertAlign w:val="superscript"/>
        </w:rPr>
        <w:t>2</w:t>
      </w:r>
      <w:r>
        <w:rPr>
          <w:rFonts w:ascii="Calibri" w:eastAsia="Calibri" w:hAnsi="Calibri" w:cs="Calibri"/>
          <w:b w:val="0"/>
          <w:sz w:val="24"/>
          <w:szCs w:val="24"/>
        </w:rPr>
        <w:t>H and δ</w:t>
      </w:r>
      <w:r>
        <w:rPr>
          <w:rFonts w:ascii="Calibri" w:eastAsia="Calibri" w:hAnsi="Calibri" w:cs="Calibri"/>
          <w:b w:val="0"/>
          <w:sz w:val="22"/>
          <w:szCs w:val="22"/>
          <w:vertAlign w:val="superscript"/>
        </w:rPr>
        <w:t>18</w:t>
      </w:r>
      <w:r>
        <w:rPr>
          <w:rFonts w:ascii="Calibri" w:eastAsia="Calibri" w:hAnsi="Calibri" w:cs="Calibri"/>
          <w:b w:val="0"/>
          <w:sz w:val="24"/>
          <w:szCs w:val="24"/>
        </w:rPr>
        <w:t>O) were recorded alongside hourly flow rates and optical absorbance spectra. A cubist-based modeling framework was applied to trace metal concentrations from spectral data, with models validated using autosampler measurements. This curated dataset supports the study of contaminant transport under variable flow conditions in legacy mining environments and is intended to facilitate data reuse for hydrogeochemical modeling, machine learning applications, and environmental monitoring research.</w:t>
      </w:r>
    </w:p>
    <w:p w14:paraId="15805B0C" w14:textId="77777777" w:rsidR="00C4711A" w:rsidRDefault="00C4711A" w:rsidP="00FB01CF">
      <w:pPr>
        <w:pStyle w:val="Heading1"/>
        <w:numPr>
          <w:ilvl w:val="0"/>
          <w:numId w:val="0"/>
        </w:numPr>
        <w:spacing w:before="0" w:after="0" w:line="240" w:lineRule="auto"/>
      </w:pPr>
    </w:p>
    <w:p w14:paraId="5196D29D" w14:textId="77777777" w:rsidR="00FB01CF" w:rsidRDefault="00FB01CF" w:rsidP="00FB01CF">
      <w:pPr>
        <w:pStyle w:val="Heading1"/>
        <w:numPr>
          <w:ilvl w:val="0"/>
          <w:numId w:val="0"/>
        </w:numPr>
        <w:spacing w:before="0" w:after="0" w:line="240" w:lineRule="auto"/>
      </w:pPr>
    </w:p>
    <w:p w14:paraId="68E040A7" w14:textId="5B406CB2" w:rsidR="00C4711A" w:rsidRDefault="00000000" w:rsidP="00FB01CF">
      <w:pPr>
        <w:pStyle w:val="Heading1"/>
        <w:numPr>
          <w:ilvl w:val="0"/>
          <w:numId w:val="0"/>
        </w:numPr>
        <w:spacing w:before="0" w:after="0" w:line="240" w:lineRule="auto"/>
      </w:pPr>
      <w:r>
        <w:t>Table of contents</w:t>
      </w:r>
    </w:p>
    <w:p w14:paraId="0C554736" w14:textId="77777777" w:rsidR="00994359" w:rsidRDefault="00994359" w:rsidP="00994359"/>
    <w:p w14:paraId="25C0E126" w14:textId="04E0D589" w:rsidR="00994359" w:rsidRDefault="00994359" w:rsidP="00B055DE">
      <w:pPr>
        <w:spacing w:after="0" w:line="240" w:lineRule="auto"/>
      </w:pPr>
      <w:r>
        <w:t>1. License……………………………………………………………………………………………………………………………………………2</w:t>
      </w:r>
    </w:p>
    <w:p w14:paraId="21F7EB75" w14:textId="40346AA8" w:rsidR="00994359" w:rsidRDefault="00994359" w:rsidP="00B055DE">
      <w:pPr>
        <w:spacing w:after="0" w:line="240" w:lineRule="auto"/>
      </w:pPr>
      <w:r>
        <w:t>2. Citation…………………………………………………………………………………………………………………………………………..2</w:t>
      </w:r>
    </w:p>
    <w:p w14:paraId="5FA3CC1D" w14:textId="383971C6" w:rsidR="00994359" w:rsidRDefault="00994359" w:rsidP="00B055DE">
      <w:pPr>
        <w:spacing w:after="0" w:line="240" w:lineRule="auto"/>
      </w:pPr>
      <w:r>
        <w:t>3. Data Description…………………………………………………………………………………………………………………………..…2</w:t>
      </w:r>
    </w:p>
    <w:p w14:paraId="4CB54C90" w14:textId="0F881B57" w:rsidR="00994359" w:rsidRDefault="00994359" w:rsidP="00B055DE">
      <w:pPr>
        <w:spacing w:after="0" w:line="240" w:lineRule="auto"/>
      </w:pPr>
      <w:r>
        <w:tab/>
        <w:t>3.1. Sampling sites</w:t>
      </w:r>
      <w:r w:rsidR="00B055DE">
        <w:t>…….………………………………………………………………………………………………………</w:t>
      </w:r>
      <w:r w:rsidR="00E65490">
        <w:t>…..</w:t>
      </w:r>
      <w:r w:rsidR="00B055DE">
        <w:t>2</w:t>
      </w:r>
    </w:p>
    <w:p w14:paraId="64B0DB85" w14:textId="09C7A1A9" w:rsidR="00994359" w:rsidRDefault="00994359" w:rsidP="00B055DE">
      <w:pPr>
        <w:spacing w:after="0" w:line="240" w:lineRule="auto"/>
      </w:pPr>
      <w:r>
        <w:tab/>
        <w:t>3.2. Geochemical data</w:t>
      </w:r>
      <w:r w:rsidR="00B055DE">
        <w:t>……………………………………………………………………………………………………..…</w:t>
      </w:r>
      <w:r w:rsidR="00E65490">
        <w:t>….</w:t>
      </w:r>
      <w:r w:rsidR="00B055DE">
        <w:t>3</w:t>
      </w:r>
    </w:p>
    <w:p w14:paraId="6C56431E" w14:textId="0D8F48CA" w:rsidR="00994359" w:rsidRDefault="00994359" w:rsidP="00B055DE">
      <w:pPr>
        <w:spacing w:after="0" w:line="240" w:lineRule="auto"/>
      </w:pPr>
      <w:r>
        <w:tab/>
        <w:t>3.3. Online UV-Vis Spectrometer data and modelling results</w:t>
      </w:r>
      <w:r w:rsidR="00B50B25">
        <w:t>…………………………………..…………</w:t>
      </w:r>
      <w:r w:rsidR="00B055DE">
        <w:t>….4</w:t>
      </w:r>
    </w:p>
    <w:p w14:paraId="7EC62861" w14:textId="0ABE4A17" w:rsidR="00B055DE" w:rsidRDefault="00B055DE" w:rsidP="00B055DE">
      <w:pPr>
        <w:spacing w:after="0" w:line="240" w:lineRule="auto"/>
      </w:pPr>
      <w:r>
        <w:tab/>
        <w:t>3.4. Hydrological monitoring data….</w:t>
      </w:r>
      <w:r w:rsidR="00B50B25">
        <w:t>………………………………………………………………………………..…</w:t>
      </w:r>
      <w:r w:rsidR="00E65490">
        <w:t>….</w:t>
      </w:r>
      <w:r>
        <w:t>4</w:t>
      </w:r>
    </w:p>
    <w:p w14:paraId="0EC7AF4B" w14:textId="6070FE58" w:rsidR="00B055DE" w:rsidRDefault="00B055DE" w:rsidP="00B055DE">
      <w:pPr>
        <w:spacing w:after="0" w:line="240" w:lineRule="auto"/>
      </w:pPr>
      <w:r>
        <w:tab/>
        <w:t>3.5. Isotopic data…</w:t>
      </w:r>
      <w:r w:rsidR="00B50B25">
        <w:t>…………………………………………………………………………………………………………….…</w:t>
      </w:r>
      <w:r>
        <w:t>.5</w:t>
      </w:r>
    </w:p>
    <w:p w14:paraId="58D57981" w14:textId="0A1C09B7" w:rsidR="00B055DE" w:rsidRDefault="00B055DE" w:rsidP="00B055DE">
      <w:pPr>
        <w:spacing w:after="0" w:line="240" w:lineRule="auto"/>
      </w:pPr>
      <w:r>
        <w:tab/>
        <w:t xml:space="preserve">3.6. </w:t>
      </w:r>
      <w:r w:rsidR="007505F0">
        <w:t xml:space="preserve">C-Q and </w:t>
      </w:r>
      <w:r>
        <w:t>Hysteresis analys</w:t>
      </w:r>
      <w:r w:rsidR="007505F0">
        <w:t>es</w:t>
      </w:r>
      <w:r>
        <w:t>…</w:t>
      </w:r>
      <w:r w:rsidR="007505F0">
        <w:t>..</w:t>
      </w:r>
      <w:r w:rsidR="00B50B25">
        <w:t>………………………………………………………</w:t>
      </w:r>
      <w:r w:rsidR="007505F0">
        <w:t>…</w:t>
      </w:r>
      <w:r w:rsidR="00B50B25">
        <w:t>……………………………</w:t>
      </w:r>
      <w:r>
        <w:t>.5</w:t>
      </w:r>
    </w:p>
    <w:p w14:paraId="29DA5E1C" w14:textId="18AEFF69" w:rsidR="00994359" w:rsidRDefault="00994359" w:rsidP="00B055DE">
      <w:pPr>
        <w:spacing w:after="0" w:line="240" w:lineRule="auto"/>
      </w:pPr>
      <w:r>
        <w:t>4. File Description…………………………………………………………………………………………</w:t>
      </w:r>
      <w:r w:rsidR="00B50B25">
        <w:t>.</w:t>
      </w:r>
      <w:r>
        <w:t>…………………………………..</w:t>
      </w:r>
      <w:r w:rsidR="00B055DE">
        <w:t>5</w:t>
      </w:r>
    </w:p>
    <w:p w14:paraId="54164FC9" w14:textId="7E2F9B2E" w:rsidR="00B055DE" w:rsidRDefault="00B055DE" w:rsidP="00B055DE">
      <w:pPr>
        <w:spacing w:after="0" w:line="240" w:lineRule="auto"/>
      </w:pPr>
      <w:r>
        <w:tab/>
        <w:t>4.1. File Inventory……………………………………………………</w:t>
      </w:r>
      <w:r w:rsidR="00B50B25">
        <w:t>…………………………………………………………….</w:t>
      </w:r>
      <w:r>
        <w:t>6</w:t>
      </w:r>
    </w:p>
    <w:p w14:paraId="2D6D274A" w14:textId="6E759C93" w:rsidR="00B055DE" w:rsidRDefault="00B055DE" w:rsidP="00B055DE">
      <w:pPr>
        <w:spacing w:after="0" w:line="240" w:lineRule="auto"/>
      </w:pPr>
      <w:r>
        <w:tab/>
        <w:t>4.2. Description of data tables……….</w:t>
      </w:r>
      <w:r w:rsidR="00B50B25">
        <w:t>………………………………………………………………………………………</w:t>
      </w:r>
      <w:r>
        <w:t>6</w:t>
      </w:r>
    </w:p>
    <w:p w14:paraId="47233810" w14:textId="7A24BC70" w:rsidR="00B055DE" w:rsidRDefault="00B055DE" w:rsidP="00B055DE">
      <w:pPr>
        <w:spacing w:after="0" w:line="240" w:lineRule="auto"/>
      </w:pPr>
      <w:r>
        <w:tab/>
      </w:r>
      <w:r>
        <w:tab/>
        <w:t>4.2.1. ‘Fulldat_PC.csv’</w:t>
      </w:r>
      <w:r w:rsidR="00B50B25">
        <w:t>……………………………………………………………………………………….……</w:t>
      </w:r>
      <w:r w:rsidR="00E65490">
        <w:t>…</w:t>
      </w:r>
      <w:r w:rsidR="00B50B25">
        <w:t>6</w:t>
      </w:r>
    </w:p>
    <w:p w14:paraId="7409159B" w14:textId="701A3FE6" w:rsidR="00B055DE" w:rsidRDefault="00B055DE" w:rsidP="00B055DE">
      <w:pPr>
        <w:spacing w:after="0" w:line="240" w:lineRule="auto"/>
      </w:pPr>
      <w:r>
        <w:lastRenderedPageBreak/>
        <w:tab/>
      </w:r>
      <w:r>
        <w:tab/>
        <w:t>4.2.2. ‘Site2_autosampler_PC.csv’</w:t>
      </w:r>
      <w:r w:rsidR="00B50B25">
        <w:t>..</w:t>
      </w:r>
      <w:r w:rsidR="00B50B25" w:rsidRPr="00B50B25">
        <w:t xml:space="preserve"> </w:t>
      </w:r>
      <w:r w:rsidR="00B50B25">
        <w:t>…………………………………………………………………..…</w:t>
      </w:r>
      <w:r w:rsidR="00E65490">
        <w:t>….7</w:t>
      </w:r>
    </w:p>
    <w:p w14:paraId="10088C8C" w14:textId="08760578" w:rsidR="00B055DE" w:rsidRDefault="00B055DE" w:rsidP="00B055DE">
      <w:pPr>
        <w:spacing w:after="0" w:line="240" w:lineRule="auto"/>
      </w:pPr>
      <w:r>
        <w:tab/>
      </w:r>
      <w:r>
        <w:tab/>
        <w:t>4.2.3. ‘Site2_stratified_sampling_PC.csv’</w:t>
      </w:r>
      <w:r w:rsidR="00B50B25">
        <w:t>………………………………………………………………</w:t>
      </w:r>
      <w:r w:rsidR="00E65490">
        <w:t>….</w:t>
      </w:r>
      <w:r w:rsidR="00B50B25">
        <w:t>8</w:t>
      </w:r>
    </w:p>
    <w:p w14:paraId="04005470" w14:textId="6A7B2B93" w:rsidR="00B055DE" w:rsidRDefault="00B055DE" w:rsidP="00B055DE">
      <w:pPr>
        <w:spacing w:after="0" w:line="240" w:lineRule="auto"/>
      </w:pPr>
      <w:r>
        <w:tab/>
      </w:r>
      <w:r>
        <w:tab/>
        <w:t>4.2.4. ‘Meteo.csv’</w:t>
      </w:r>
      <w:r w:rsidR="00B50B25">
        <w:t>…………………………………………………………………………………..……………</w:t>
      </w:r>
      <w:r w:rsidR="00E65490">
        <w:t>…..</w:t>
      </w:r>
      <w:r w:rsidR="00B50B25">
        <w:t>9</w:t>
      </w:r>
    </w:p>
    <w:p w14:paraId="5D3057DC" w14:textId="347848C0" w:rsidR="00B055DE" w:rsidRDefault="00B055DE" w:rsidP="00B055DE">
      <w:pPr>
        <w:spacing w:after="0" w:line="240" w:lineRule="auto"/>
      </w:pPr>
      <w:r>
        <w:tab/>
      </w:r>
      <w:r>
        <w:tab/>
        <w:t>4.2.5. ‘Flow.csv’</w:t>
      </w:r>
      <w:r w:rsidR="00B50B25">
        <w:t>………………………………………………………………………………………………………10</w:t>
      </w:r>
    </w:p>
    <w:p w14:paraId="1104AC67" w14:textId="58D7BA92" w:rsidR="00B055DE" w:rsidRDefault="00B055DE" w:rsidP="00B055DE">
      <w:pPr>
        <w:spacing w:after="0" w:line="240" w:lineRule="auto"/>
      </w:pPr>
      <w:r>
        <w:tab/>
      </w:r>
      <w:r>
        <w:tab/>
        <w:t>4.2.6. ‘Isotopes.csv’</w:t>
      </w:r>
      <w:r w:rsidR="00B50B25">
        <w:t>…..……………………………………………………………………………………………10</w:t>
      </w:r>
    </w:p>
    <w:p w14:paraId="6F57D496" w14:textId="776369BB" w:rsidR="00B055DE" w:rsidRDefault="00B055DE" w:rsidP="00B055DE">
      <w:pPr>
        <w:spacing w:after="0" w:line="240" w:lineRule="auto"/>
      </w:pPr>
      <w:r>
        <w:tab/>
      </w:r>
      <w:r>
        <w:tab/>
        <w:t>4.2.7. ‘</w:t>
      </w:r>
      <w:r w:rsidR="00F37D42">
        <w:t>C-Q_and_h</w:t>
      </w:r>
      <w:r>
        <w:t>ysteresis_analys</w:t>
      </w:r>
      <w:r w:rsidR="00F37D42">
        <w:t>e</w:t>
      </w:r>
      <w:r>
        <w:t>s.csv’</w:t>
      </w:r>
      <w:r w:rsidR="00B50B25">
        <w:t>….………………………………</w:t>
      </w:r>
      <w:r w:rsidR="00F37D42">
        <w:t>.</w:t>
      </w:r>
      <w:r w:rsidR="00B50B25">
        <w:t>………………</w:t>
      </w:r>
      <w:r w:rsidR="00F37D42">
        <w:t>..</w:t>
      </w:r>
      <w:r w:rsidR="00B50B25">
        <w:t>…</w:t>
      </w:r>
      <w:r w:rsidR="00F37D42">
        <w:t>….</w:t>
      </w:r>
      <w:r w:rsidR="00B50B25">
        <w:t>.….11</w:t>
      </w:r>
    </w:p>
    <w:p w14:paraId="10E9ADDF" w14:textId="1AB25F1F" w:rsidR="00B055DE" w:rsidRDefault="00B055DE" w:rsidP="00B055DE">
      <w:pPr>
        <w:spacing w:after="0" w:line="240" w:lineRule="auto"/>
      </w:pPr>
      <w:r>
        <w:tab/>
      </w:r>
      <w:r>
        <w:tab/>
        <w:t>4.2.8. ‘Site2_spectrolyzer_autosampler_prediction.csv’</w:t>
      </w:r>
      <w:r w:rsidR="00B50B25">
        <w:t>…………………………………...</w:t>
      </w:r>
      <w:r w:rsidR="00E65490">
        <w:t>......</w:t>
      </w:r>
      <w:r w:rsidR="00B50B25">
        <w:t>1</w:t>
      </w:r>
      <w:r w:rsidR="00E65490">
        <w:t>3</w:t>
      </w:r>
    </w:p>
    <w:p w14:paraId="2D8F12EB" w14:textId="09BE7E75" w:rsidR="00B055DE" w:rsidRDefault="00B055DE" w:rsidP="00B055DE">
      <w:pPr>
        <w:spacing w:after="0" w:line="240" w:lineRule="auto"/>
      </w:pPr>
      <w:r>
        <w:tab/>
      </w:r>
      <w:r>
        <w:tab/>
        <w:t>4.2.9. ‘Site2_spectrolyzer_raw.csv’</w:t>
      </w:r>
      <w:r w:rsidR="00B50B25">
        <w:t>…………………………………………………………………….…..1</w:t>
      </w:r>
      <w:r w:rsidR="00E65490">
        <w:t>4</w:t>
      </w:r>
    </w:p>
    <w:p w14:paraId="1284E139" w14:textId="60A4A7A3" w:rsidR="00B055DE" w:rsidRDefault="00B055DE" w:rsidP="00B055DE">
      <w:pPr>
        <w:spacing w:after="0" w:line="240" w:lineRule="auto"/>
      </w:pPr>
      <w:r>
        <w:tab/>
      </w:r>
      <w:r>
        <w:tab/>
        <w:t>4.2.10. ‘Site2_Cdspec_Qlogg_hourly.csv’</w:t>
      </w:r>
      <w:r w:rsidR="00B50B25">
        <w:t>….………………………………………………….……</w:t>
      </w:r>
      <w:r w:rsidR="00E65490">
        <w:t>……</w:t>
      </w:r>
      <w:r w:rsidR="00B50B25">
        <w:t>1</w:t>
      </w:r>
      <w:r w:rsidR="00E65490">
        <w:t>5</w:t>
      </w:r>
    </w:p>
    <w:p w14:paraId="77812E91" w14:textId="0CC3BD0C" w:rsidR="00B055DE" w:rsidRDefault="00B055DE" w:rsidP="00B055DE">
      <w:pPr>
        <w:spacing w:after="0" w:line="240" w:lineRule="auto"/>
      </w:pPr>
      <w:r>
        <w:tab/>
      </w:r>
      <w:r>
        <w:tab/>
        <w:t>4.2.11. Script ‘</w:t>
      </w:r>
      <w:proofErr w:type="spellStart"/>
      <w:r>
        <w:t>LegacyMine_ReicheZeche.ipynb</w:t>
      </w:r>
      <w:proofErr w:type="spellEnd"/>
      <w:r>
        <w:t>’</w:t>
      </w:r>
      <w:r w:rsidR="007505F0">
        <w:t>…</w:t>
      </w:r>
      <w:r w:rsidR="00B50B25">
        <w:t>………</w:t>
      </w:r>
      <w:r w:rsidR="007505F0">
        <w:t>………………..………………………..</w:t>
      </w:r>
      <w:r w:rsidR="00B50B25">
        <w:t>.1</w:t>
      </w:r>
      <w:r w:rsidR="00E65490">
        <w:t>5</w:t>
      </w:r>
    </w:p>
    <w:p w14:paraId="5E342818" w14:textId="77777777" w:rsidR="00B055DE" w:rsidRDefault="00B055DE" w:rsidP="00B055DE">
      <w:pPr>
        <w:spacing w:after="0" w:line="240" w:lineRule="auto"/>
      </w:pPr>
    </w:p>
    <w:p w14:paraId="7C181DE4" w14:textId="64768262" w:rsidR="00C4711A" w:rsidRDefault="00994359" w:rsidP="00B50B25">
      <w:pPr>
        <w:spacing w:after="0" w:line="240" w:lineRule="auto"/>
      </w:pPr>
      <w:r>
        <w:t>5. References</w:t>
      </w:r>
      <w:r w:rsidR="00B50B25">
        <w:t>………………………………………………………………………………………………………………………………</w:t>
      </w:r>
      <w:r w:rsidR="00E65490">
        <w:t>……</w:t>
      </w:r>
      <w:r w:rsidR="00B50B25">
        <w:t>15</w:t>
      </w:r>
    </w:p>
    <w:p w14:paraId="2AC52361" w14:textId="77777777" w:rsidR="00B50B25" w:rsidRDefault="00B50B25" w:rsidP="00B50B25">
      <w:pPr>
        <w:spacing w:after="0" w:line="240" w:lineRule="auto"/>
      </w:pPr>
    </w:p>
    <w:p w14:paraId="443FA2CC" w14:textId="3F0727C5" w:rsidR="00C4711A" w:rsidRDefault="00000000">
      <w:pPr>
        <w:pStyle w:val="Heading1"/>
        <w:numPr>
          <w:ilvl w:val="0"/>
          <w:numId w:val="1"/>
        </w:numPr>
        <w:rPr>
          <w:rFonts w:eastAsia="Cambria" w:cs="Cambria"/>
        </w:rPr>
      </w:pPr>
      <w:bookmarkStart w:id="0" w:name="_heading=h.hzunykkag9wp" w:colFirst="0" w:colLast="0"/>
      <w:bookmarkEnd w:id="0"/>
      <w:proofErr w:type="spellStart"/>
      <w:r>
        <w:t>Li</w:t>
      </w:r>
      <w:r w:rsidR="00B50B25">
        <w:t>c</w:t>
      </w:r>
      <w:r>
        <w:t>ence</w:t>
      </w:r>
      <w:proofErr w:type="spellEnd"/>
      <w:r>
        <w:t xml:space="preserve"> </w:t>
      </w:r>
    </w:p>
    <w:p w14:paraId="58554666" w14:textId="77777777" w:rsidR="00C4711A" w:rsidRDefault="00C4711A" w:rsidP="00FB01CF">
      <w:pPr>
        <w:pStyle w:val="Heading1"/>
        <w:keepNext w:val="0"/>
        <w:keepLines w:val="0"/>
        <w:numPr>
          <w:ilvl w:val="0"/>
          <w:numId w:val="0"/>
        </w:numPr>
        <w:spacing w:before="0" w:after="120"/>
        <w:jc w:val="left"/>
        <w:rPr>
          <w:rFonts w:ascii="Calibri" w:eastAsia="Calibri" w:hAnsi="Calibri" w:cs="Calibri"/>
          <w:b w:val="0"/>
          <w:sz w:val="24"/>
          <w:szCs w:val="24"/>
        </w:rPr>
      </w:pPr>
      <w:hyperlink r:id="rId8">
        <w:r>
          <w:rPr>
            <w:rFonts w:ascii="Calibri" w:eastAsia="Calibri" w:hAnsi="Calibri" w:cs="Calibri"/>
            <w:b w:val="0"/>
            <w:sz w:val="22"/>
            <w:szCs w:val="22"/>
          </w:rPr>
          <w:t>Creative Commons Attribution 4.0 International License</w:t>
        </w:r>
      </w:hyperlink>
      <w:r>
        <w:rPr>
          <w:rFonts w:ascii="Calibri" w:eastAsia="Calibri" w:hAnsi="Calibri" w:cs="Calibri"/>
          <w:b w:val="0"/>
          <w:sz w:val="24"/>
          <w:szCs w:val="24"/>
        </w:rPr>
        <w:t xml:space="preserve"> (CC BY 4.0)</w:t>
      </w:r>
    </w:p>
    <w:p w14:paraId="5A7A8C2C" w14:textId="77777777" w:rsidR="00C4711A" w:rsidRDefault="00000000" w:rsidP="00FB01CF">
      <w:pPr>
        <w:pStyle w:val="Heading1"/>
        <w:keepNext w:val="0"/>
        <w:keepLines w:val="0"/>
        <w:numPr>
          <w:ilvl w:val="0"/>
          <w:numId w:val="0"/>
        </w:numPr>
        <w:tabs>
          <w:tab w:val="right" w:pos="9639"/>
        </w:tabs>
        <w:spacing w:before="0" w:after="120"/>
        <w:jc w:val="left"/>
        <w:rPr>
          <w:rFonts w:ascii="Calibri" w:eastAsia="Calibri" w:hAnsi="Calibri" w:cs="Calibri"/>
          <w:b w:val="0"/>
          <w:sz w:val="22"/>
          <w:szCs w:val="22"/>
        </w:rPr>
      </w:pPr>
      <w:r>
        <w:rPr>
          <w:rFonts w:ascii="Calibri" w:eastAsia="Calibri" w:hAnsi="Calibri" w:cs="Calibri"/>
          <w:b w:val="0"/>
          <w:noProof/>
          <w:sz w:val="22"/>
          <w:szCs w:val="22"/>
        </w:rPr>
        <w:drawing>
          <wp:inline distT="0" distB="0" distL="0" distR="0" wp14:anchorId="675FF6E3" wp14:editId="678F5627">
            <wp:extent cx="680205" cy="241086"/>
            <wp:effectExtent l="0" t="0" r="0" b="0"/>
            <wp:docPr id="7" name="image2.png" descr="C:\Users\Kirsten\AppData\Local\Microsoft\Windows\INetCache\Content.Word\cc-by.png"/>
            <wp:cNvGraphicFramePr/>
            <a:graphic xmlns:a="http://schemas.openxmlformats.org/drawingml/2006/main">
              <a:graphicData uri="http://schemas.openxmlformats.org/drawingml/2006/picture">
                <pic:pic xmlns:pic="http://schemas.openxmlformats.org/drawingml/2006/picture">
                  <pic:nvPicPr>
                    <pic:cNvPr id="0" name="image2.png" descr="C:\Users\Kirsten\AppData\Local\Microsoft\Windows\INetCache\Content.Word\cc-by.png"/>
                    <pic:cNvPicPr preferRelativeResize="0"/>
                  </pic:nvPicPr>
                  <pic:blipFill>
                    <a:blip r:embed="rId9"/>
                    <a:srcRect/>
                    <a:stretch>
                      <a:fillRect/>
                    </a:stretch>
                  </pic:blipFill>
                  <pic:spPr>
                    <a:xfrm>
                      <a:off x="0" y="0"/>
                      <a:ext cx="680205" cy="241086"/>
                    </a:xfrm>
                    <a:prstGeom prst="rect">
                      <a:avLst/>
                    </a:prstGeom>
                    <a:ln/>
                  </pic:spPr>
                </pic:pic>
              </a:graphicData>
            </a:graphic>
          </wp:inline>
        </w:drawing>
      </w:r>
    </w:p>
    <w:p w14:paraId="2A605B03" w14:textId="77777777" w:rsidR="00C4711A" w:rsidRDefault="00000000">
      <w:pPr>
        <w:pStyle w:val="Heading1"/>
        <w:numPr>
          <w:ilvl w:val="0"/>
          <w:numId w:val="1"/>
        </w:numPr>
      </w:pPr>
      <w:r>
        <w:t>Citation</w:t>
      </w:r>
    </w:p>
    <w:p w14:paraId="4D905290" w14:textId="60BC6083" w:rsidR="00C4711A" w:rsidRDefault="00000000" w:rsidP="00FB01CF">
      <w:pPr>
        <w:pStyle w:val="Heading1"/>
        <w:keepNext w:val="0"/>
        <w:keepLines w:val="0"/>
        <w:numPr>
          <w:ilvl w:val="0"/>
          <w:numId w:val="0"/>
        </w:numPr>
        <w:spacing w:before="0" w:after="120"/>
        <w:jc w:val="left"/>
        <w:rPr>
          <w:rFonts w:ascii="Calibri" w:eastAsia="Calibri" w:hAnsi="Calibri" w:cs="Calibri"/>
          <w:sz w:val="22"/>
          <w:szCs w:val="22"/>
        </w:rPr>
      </w:pPr>
      <w:r>
        <w:rPr>
          <w:rFonts w:ascii="Calibri" w:eastAsia="Calibri" w:hAnsi="Calibri" w:cs="Calibri"/>
          <w:sz w:val="22"/>
          <w:szCs w:val="22"/>
        </w:rPr>
        <w:t>When using the data please cite:</w:t>
      </w:r>
    </w:p>
    <w:p w14:paraId="34BC3B4D" w14:textId="57E72BF8" w:rsidR="00C4711A" w:rsidRPr="007505F0" w:rsidRDefault="00474676" w:rsidP="007505F0">
      <w:pPr>
        <w:pStyle w:val="HTMLPreformatted"/>
        <w:shd w:val="clear" w:color="auto" w:fill="FFFFFF"/>
        <w:jc w:val="both"/>
        <w:rPr>
          <w:rFonts w:asciiTheme="minorHAnsi" w:hAnsiTheme="minorHAnsi" w:cstheme="minorHAnsi"/>
          <w:color w:val="000000"/>
          <w:sz w:val="24"/>
          <w:szCs w:val="24"/>
          <w:lang w:val="en-DE" w:eastAsia="en-GB"/>
        </w:rPr>
      </w:pPr>
      <w:r w:rsidRPr="007505F0">
        <w:rPr>
          <w:rFonts w:asciiTheme="minorHAnsi" w:eastAsia="Calibri" w:hAnsiTheme="minorHAnsi" w:cstheme="minorHAnsi"/>
          <w:sz w:val="24"/>
          <w:szCs w:val="24"/>
        </w:rPr>
        <w:t xml:space="preserve">Sanchez, A. A., Lau, M. P., Adam, S., Haas, K. J., Hedrich, S., and Jackisch, C. (2025). </w:t>
      </w:r>
      <w:proofErr w:type="spellStart"/>
      <w:r w:rsidRPr="007505F0">
        <w:rPr>
          <w:rFonts w:asciiTheme="minorHAnsi" w:eastAsia="Calibri" w:hAnsiTheme="minorHAnsi" w:cstheme="minorHAnsi"/>
          <w:sz w:val="24"/>
          <w:szCs w:val="24"/>
        </w:rPr>
        <w:t>LegacyMine_HydroGeo</w:t>
      </w:r>
      <w:proofErr w:type="spellEnd"/>
      <w:r w:rsidRPr="007505F0">
        <w:rPr>
          <w:rFonts w:asciiTheme="minorHAnsi" w:eastAsia="Calibri" w:hAnsiTheme="minorHAnsi" w:cstheme="minorHAnsi"/>
          <w:sz w:val="24"/>
          <w:szCs w:val="24"/>
        </w:rPr>
        <w:t>: Dataset on geochemical and hydrological dynamics in a historic mine system. CDI B2SHARE.</w:t>
      </w:r>
      <w:r w:rsidR="007505F0" w:rsidRPr="007505F0">
        <w:rPr>
          <w:rFonts w:asciiTheme="minorHAnsi" w:eastAsia="Calibri" w:hAnsiTheme="minorHAnsi" w:cstheme="minorHAnsi"/>
          <w:sz w:val="24"/>
          <w:szCs w:val="24"/>
        </w:rPr>
        <w:t xml:space="preserve"> </w:t>
      </w:r>
      <w:r w:rsidRPr="007505F0">
        <w:rPr>
          <w:rFonts w:asciiTheme="minorHAnsi" w:eastAsia="Calibri" w:hAnsiTheme="minorHAnsi" w:cstheme="minorHAnsi"/>
          <w:sz w:val="24"/>
          <w:szCs w:val="24"/>
        </w:rPr>
        <w:t>DOI:</w:t>
      </w:r>
      <w:r w:rsidR="007505F0" w:rsidRPr="007505F0">
        <w:rPr>
          <w:rFonts w:asciiTheme="minorHAnsi" w:hAnsiTheme="minorHAnsi" w:cstheme="minorHAnsi"/>
          <w:color w:val="000000"/>
          <w:sz w:val="24"/>
          <w:szCs w:val="24"/>
          <w:lang w:val="en-DE" w:eastAsia="en-GB"/>
        </w:rPr>
        <w:t>10.23728/b2share.32958b4c93284b739182774a18756fdb</w:t>
      </w:r>
    </w:p>
    <w:p w14:paraId="343BBC69" w14:textId="77777777" w:rsidR="00C4711A" w:rsidRDefault="00000000">
      <w:pPr>
        <w:pStyle w:val="Heading1"/>
        <w:numPr>
          <w:ilvl w:val="0"/>
          <w:numId w:val="1"/>
        </w:numPr>
      </w:pPr>
      <w:r>
        <w:t>Data Description</w:t>
      </w:r>
    </w:p>
    <w:p w14:paraId="72B7CDE6" w14:textId="77777777" w:rsidR="00C4711A" w:rsidRDefault="00000000">
      <w:pPr>
        <w:jc w:val="both"/>
      </w:pPr>
      <w:r>
        <w:t xml:space="preserve">Our study site, “Reiche Zeche”, situated in the Ore Mountains of Central Europe, is located at   </w:t>
      </w:r>
      <w:r>
        <w:rPr>
          <w:sz w:val="24"/>
          <w:szCs w:val="24"/>
        </w:rPr>
        <w:t>5</w:t>
      </w:r>
      <w:r>
        <w:t xml:space="preserve">0.928° N latitude and 13.357°E longitude. This site was active in extracting high-grade minerals, specifically silver ore, and processing mine waste rock since the 12th century up until 1969. Subsequently, the lower sections of the </w:t>
      </w:r>
      <w:proofErr w:type="spellStart"/>
      <w:r>
        <w:t>adit</w:t>
      </w:r>
      <w:proofErr w:type="spellEnd"/>
      <w:r>
        <w:t xml:space="preserve"> system, which extend down to 1300 meters, became inundated with water up to the level of the central </w:t>
      </w:r>
      <w:proofErr w:type="spellStart"/>
      <w:r>
        <w:t>adit</w:t>
      </w:r>
      <w:proofErr w:type="spellEnd"/>
      <w:r>
        <w:t xml:space="preserve"> “</w:t>
      </w:r>
      <w:proofErr w:type="spellStart"/>
      <w:r>
        <w:t>Rothschönberger</w:t>
      </w:r>
      <w:proofErr w:type="spellEnd"/>
      <w:r>
        <w:t xml:space="preserve"> Stollen” (RSS) – a depth of about 230 meters at the Reiche Zeche mine shaft (</w:t>
      </w:r>
      <w:proofErr w:type="spellStart"/>
      <w:r>
        <w:t>Zhiteneva</w:t>
      </w:r>
      <w:proofErr w:type="spellEnd"/>
      <w:r>
        <w:t xml:space="preserve"> et al., 2016; Mischo et al., 2021). This study focuses on a single slanted vertical extraction structure which spans over three levels before reaching the central drainage </w:t>
      </w:r>
      <w:proofErr w:type="spellStart"/>
      <w:r>
        <w:t>adit</w:t>
      </w:r>
      <w:proofErr w:type="spellEnd"/>
      <w:r>
        <w:t xml:space="preserve">. These levels are: Level 1 (located 103 meters below the surface); Level 2 (149 meters below the surface); and Level 3 (191 meters below the surface). We collected geochemical and isotopic data at all sites, obtained hydrological monitoring data for 4 sites, and at one site on level 2, we collected online </w:t>
      </w:r>
      <w:proofErr w:type="spellStart"/>
      <w:r>
        <w:t>uv</w:t>
      </w:r>
      <w:proofErr w:type="spellEnd"/>
      <w:r>
        <w:t>-vis spectrometer data and performed matching learning modeling using ‘Cubist’ to further validate our findings of metal(loid) concentration fluctuations during different hydrological phases.</w:t>
      </w:r>
    </w:p>
    <w:p w14:paraId="1062F4E2" w14:textId="77777777" w:rsidR="00C4711A" w:rsidRDefault="00000000">
      <w:pPr>
        <w:pStyle w:val="Heading2"/>
        <w:numPr>
          <w:ilvl w:val="1"/>
          <w:numId w:val="1"/>
        </w:numPr>
      </w:pPr>
      <w:r>
        <w:t xml:space="preserve"> Sampling sites</w:t>
      </w:r>
    </w:p>
    <w:p w14:paraId="3F592D30" w14:textId="77777777" w:rsidR="00C4711A" w:rsidRDefault="00000000">
      <w:pPr>
        <w:jc w:val="both"/>
      </w:pPr>
      <w:r>
        <w:t xml:space="preserve">A total of 26 sites were selected for ongoing sampling with 14 sites exhibiting high flow, 11 sites presenting lower, drip flow rates, and 1 site displaying alternating very stagnant (i.e., stratified) and non-stagnant waters. However, four specific sites positioned with water level loggers (C4, A12, B4, and B3) will be focused here. The 4 locations, renamed as sites 1, 2, 3A, and 3B, were selected due to the presence of continuous and ample amounts of flowing water in comparison to the rest of the locations which were not as great in volume of flowing water. In three-week intervals, we conducted 42 sample </w:t>
      </w:r>
      <w:r>
        <w:lastRenderedPageBreak/>
        <w:t>campaigns to all sites from February 3</w:t>
      </w:r>
      <w:r>
        <w:rPr>
          <w:vertAlign w:val="superscript"/>
        </w:rPr>
        <w:t>rd</w:t>
      </w:r>
      <w:r>
        <w:t>, 2022 to May 31</w:t>
      </w:r>
      <w:r>
        <w:rPr>
          <w:vertAlign w:val="superscript"/>
        </w:rPr>
        <w:t>st</w:t>
      </w:r>
      <w:r>
        <w:t xml:space="preserve">, 2024. Figure 1 displays a representation of sampling sites within the mine.  </w:t>
      </w:r>
    </w:p>
    <w:p w14:paraId="5B274EEC" w14:textId="77777777" w:rsidR="00C4711A" w:rsidRDefault="00000000">
      <w:pPr>
        <w:jc w:val="center"/>
      </w:pPr>
      <w:r>
        <w:rPr>
          <w:noProof/>
        </w:rPr>
        <w:drawing>
          <wp:inline distT="114300" distB="114300" distL="114300" distR="114300" wp14:anchorId="00E90165" wp14:editId="05E73066">
            <wp:extent cx="3999075" cy="2863535"/>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l="44906" t="7015" r="5519" b="30671"/>
                    <a:stretch>
                      <a:fillRect/>
                    </a:stretch>
                  </pic:blipFill>
                  <pic:spPr>
                    <a:xfrm>
                      <a:off x="0" y="0"/>
                      <a:ext cx="3999075" cy="2863535"/>
                    </a:xfrm>
                    <a:prstGeom prst="rect">
                      <a:avLst/>
                    </a:prstGeom>
                    <a:ln/>
                  </pic:spPr>
                </pic:pic>
              </a:graphicData>
            </a:graphic>
          </wp:inline>
        </w:drawing>
      </w:r>
    </w:p>
    <w:p w14:paraId="0E0B8E53" w14:textId="77777777" w:rsidR="00C4711A" w:rsidRDefault="00000000">
      <w:pPr>
        <w:spacing w:line="240" w:lineRule="auto"/>
        <w:jc w:val="both"/>
      </w:pPr>
      <w:r>
        <w:t xml:space="preserve">Figure 1: Schematic representation of study site “Schwarzer Hirsch Stehender” at Reiche </w:t>
      </w:r>
      <w:proofErr w:type="spellStart"/>
      <w:r>
        <w:t>Zeiche</w:t>
      </w:r>
      <w:proofErr w:type="spellEnd"/>
      <w:r>
        <w:t xml:space="preserve">, a former lead-zinc-silver mine in Germany. Samples were collected at 26 sites of running water across the three levels and central drainage </w:t>
      </w:r>
      <w:proofErr w:type="spellStart"/>
      <w:r>
        <w:t>adit</w:t>
      </w:r>
      <w:proofErr w:type="spellEnd"/>
      <w:r>
        <w:t xml:space="preserve">. Labelled sites 1, 2, 3A, and 3B (previously named C4, A12, B4, B3) positioned with water loggers are specifically discussed in this study. The color of each site corresponds to water flow dynamic (blue - flowing, green - dripping, red - stratified). </w:t>
      </w:r>
    </w:p>
    <w:p w14:paraId="6C5FD0C7" w14:textId="77777777" w:rsidR="00C4711A" w:rsidRDefault="00C4711A">
      <w:pPr>
        <w:spacing w:line="240" w:lineRule="auto"/>
        <w:jc w:val="both"/>
      </w:pPr>
    </w:p>
    <w:p w14:paraId="32D95F33" w14:textId="77777777" w:rsidR="00C4711A" w:rsidRDefault="00000000">
      <w:pPr>
        <w:pStyle w:val="Heading2"/>
        <w:numPr>
          <w:ilvl w:val="1"/>
          <w:numId w:val="1"/>
        </w:numPr>
      </w:pPr>
      <w:r>
        <w:t xml:space="preserve"> Geochemical data</w:t>
      </w:r>
    </w:p>
    <w:p w14:paraId="5825F993" w14:textId="77777777" w:rsidR="00C4711A" w:rsidRDefault="00000000">
      <w:pPr>
        <w:spacing w:after="0" w:line="240" w:lineRule="auto"/>
        <w:jc w:val="both"/>
      </w:pPr>
      <w:r>
        <w:t xml:space="preserve">Acid-washed HDPE bottles, pre-rinsed with deionized water, were used to collect water samples. For all samples, pH and conductivity were measured (pH 340 and Cond 3310 sensors, WTW </w:t>
      </w:r>
      <w:proofErr w:type="spellStart"/>
      <w:r>
        <w:t>Weilhem</w:t>
      </w:r>
      <w:proofErr w:type="spellEnd"/>
      <w:r>
        <w:t xml:space="preserve">). Prior to conducting analyses for dissolved organic carbon (DOC), dissolved inorganic carbon (DIC), and metal(loid)s, we filtered the samples using </w:t>
      </w:r>
      <w:proofErr w:type="spellStart"/>
      <w:r>
        <w:t>polyethersulfone</w:t>
      </w:r>
      <w:proofErr w:type="spellEnd"/>
      <w:r>
        <w:t xml:space="preserve"> filters with 0.45 </w:t>
      </w:r>
      <w:proofErr w:type="spellStart"/>
      <w:r>
        <w:t>μm</w:t>
      </w:r>
      <w:proofErr w:type="spellEnd"/>
      <w:r>
        <w:t xml:space="preserve"> pores (</w:t>
      </w:r>
      <w:proofErr w:type="spellStart"/>
      <w:r>
        <w:t>Filtropur</w:t>
      </w:r>
      <w:proofErr w:type="spellEnd"/>
      <w:r>
        <w:t xml:space="preserve"> S, Sarstedt </w:t>
      </w:r>
      <w:proofErr w:type="spellStart"/>
      <w:r>
        <w:t>Nümbrecht</w:t>
      </w:r>
      <w:proofErr w:type="spellEnd"/>
      <w:r>
        <w:t xml:space="preserve">). The DIC and DOC concentrations were measured in triplicate for each sample using a total organic carbon analyzer (TOC-L series, Shimadzu Duisburg). For DOC measurements, we employed a high temperature combustion method, categorizing it as non-purgeable organic carbon (NPOC). This involved acidifying and then purging the samples with oxygen to expel inorganic carbon before the analysis. The precision of our data was validated by computing the standard deviation of the triple measurements, ensuring data reliability within the instrument’s precision range (coefficient of variation &lt; 2% and standard error &lt; 0.1). We quantified metal(loid) concentrations using inductively coupled plasma optical emission spectroscopy (ICP-OES Optima 5300 DV Spectrometer, PerkinElmer </w:t>
      </w:r>
      <w:proofErr w:type="spellStart"/>
      <w:r>
        <w:t>Rodgau</w:t>
      </w:r>
      <w:proofErr w:type="spellEnd"/>
      <w:r>
        <w:t>). For metal(loid) analysis, we prepared the samples with an addition of 1 mL of 2% nitric acid and included the following metal(loid)s in our analysis: iron (Fe), zinc (Zn), arsenic (As), copper (Cu), cadmium (Cd), lead (Pb), aluminum (Al), nickel (Ni), and manganese (Mn).</w:t>
      </w:r>
    </w:p>
    <w:p w14:paraId="43E45245" w14:textId="77777777" w:rsidR="00C4711A" w:rsidRDefault="00C4711A">
      <w:pPr>
        <w:spacing w:after="0" w:line="240" w:lineRule="auto"/>
        <w:jc w:val="both"/>
      </w:pPr>
    </w:p>
    <w:p w14:paraId="2935010D" w14:textId="77777777" w:rsidR="00C4711A" w:rsidRDefault="00000000">
      <w:pPr>
        <w:spacing w:after="0" w:line="240" w:lineRule="auto"/>
        <w:jc w:val="both"/>
      </w:pPr>
      <w:r>
        <w:t xml:space="preserve">We further calculated the Pollution Load Index (PLI) to assess the cumulative level of metal(loid)n contamination across the four flow monitored locations. The PLI provides an aggregated measure of contamination by integration the contamination factors (CFs) of individual metal(loid)s, calculated as a ratio of observed metal(loid) concentrations to their respective background reference values (Jahan &amp; </w:t>
      </w:r>
      <w:proofErr w:type="spellStart"/>
      <w:r>
        <w:t>Strezov</w:t>
      </w:r>
      <w:proofErr w:type="spellEnd"/>
      <w:r>
        <w:t>, 2018):</w:t>
      </w:r>
    </w:p>
    <w:p w14:paraId="71761D58" w14:textId="77777777" w:rsidR="00C4711A" w:rsidRDefault="00C4711A">
      <w:pPr>
        <w:spacing w:after="0" w:line="240" w:lineRule="auto"/>
        <w:jc w:val="both"/>
      </w:pPr>
    </w:p>
    <w:p w14:paraId="5B50C010" w14:textId="77777777" w:rsidR="00C4711A" w:rsidRDefault="00000000">
      <w:pPr>
        <w:spacing w:after="0" w:line="480" w:lineRule="auto"/>
        <w:jc w:val="center"/>
        <w:rPr>
          <w:sz w:val="20"/>
          <w:szCs w:val="20"/>
          <w:highlight w:val="white"/>
        </w:rPr>
      </w:pPr>
      <w:r>
        <w:rPr>
          <w:rFonts w:ascii="Times New Roman" w:eastAsia="Times New Roman" w:hAnsi="Times New Roman" w:cs="Times New Roman"/>
          <w:sz w:val="24"/>
          <w:szCs w:val="24"/>
          <w:highlight w:val="white"/>
        </w:rPr>
        <w:t xml:space="preserve">                       </w:t>
      </w:r>
      <w:r>
        <w:rPr>
          <w:highlight w:val="white"/>
        </w:rPr>
        <w:t xml:space="preserve">              PLI = (</w:t>
      </w:r>
      <w:r>
        <w:t xml:space="preserve">CF1 </w:t>
      </w:r>
      <w:r>
        <w:rPr>
          <w:highlight w:val="white"/>
        </w:rPr>
        <w:t xml:space="preserve">× </w:t>
      </w:r>
      <w:r>
        <w:t xml:space="preserve">CF2 </w:t>
      </w:r>
      <w:r>
        <w:rPr>
          <w:highlight w:val="white"/>
        </w:rPr>
        <w:t>× CF3……..</w:t>
      </w:r>
      <w:proofErr w:type="spellStart"/>
      <w:r>
        <w:t>CFn</w:t>
      </w:r>
      <w:proofErr w:type="spellEnd"/>
      <w:r>
        <w:rPr>
          <w:highlight w:val="white"/>
        </w:rPr>
        <w:t>)</w:t>
      </w:r>
      <w:r>
        <w:rPr>
          <w:highlight w:val="white"/>
          <w:vertAlign w:val="superscript"/>
        </w:rPr>
        <w:t>1/n</w:t>
      </w:r>
      <w:r>
        <w:rPr>
          <w:highlight w:val="white"/>
        </w:rPr>
        <w:t xml:space="preserve">                                             (1)</w:t>
      </w:r>
    </w:p>
    <w:p w14:paraId="43E512D5" w14:textId="77777777" w:rsidR="00C4711A" w:rsidRDefault="00000000">
      <w:pPr>
        <w:spacing w:after="0" w:line="240" w:lineRule="auto"/>
        <w:jc w:val="both"/>
      </w:pPr>
      <w:r>
        <w:lastRenderedPageBreak/>
        <w:t xml:space="preserve">where CF= </w:t>
      </w:r>
      <w:proofErr w:type="spellStart"/>
      <w:r>
        <w:t>C</w:t>
      </w:r>
      <w:r>
        <w:rPr>
          <w:vertAlign w:val="subscript"/>
        </w:rPr>
        <w:t>metal</w:t>
      </w:r>
      <w:proofErr w:type="spellEnd"/>
      <w:r>
        <w:t>/</w:t>
      </w:r>
      <w:proofErr w:type="spellStart"/>
      <w:r>
        <w:t>C</w:t>
      </w:r>
      <w:r>
        <w:rPr>
          <w:vertAlign w:val="subscript"/>
        </w:rPr>
        <w:t>background</w:t>
      </w:r>
      <w:proofErr w:type="spellEnd"/>
      <w:r>
        <w:t xml:space="preserve">, and n is the number of metal(loid)s considered. A PLI &gt; 1 indicates pollution, whereas PLI &lt; 1 implies no contamination (Tomlinson et al., 1980). Reference concentrations (for all metal(loid)s except Al) were derived from average values in the Elbe river at the Magdeburg station, located near the midpoint of the river, for the year 2022, obtained from FGG Elbe Data Portal (FGG Elbe, 2025). This evaluation allowed us to assess relative contamination levels at specific locations in the mine against a representative background from a major regional river. </w:t>
      </w:r>
    </w:p>
    <w:p w14:paraId="46105A3B" w14:textId="77777777" w:rsidR="00C4711A" w:rsidRDefault="00C4711A">
      <w:pPr>
        <w:rPr>
          <w:color w:val="76923C"/>
        </w:rPr>
      </w:pPr>
    </w:p>
    <w:p w14:paraId="7C627600" w14:textId="77777777" w:rsidR="00C4711A" w:rsidRDefault="00000000">
      <w:pPr>
        <w:pStyle w:val="Heading2"/>
        <w:numPr>
          <w:ilvl w:val="1"/>
          <w:numId w:val="1"/>
        </w:numPr>
      </w:pPr>
      <w:r>
        <w:t xml:space="preserve"> Online UV-Vis Spectrometer data and modeling results</w:t>
      </w:r>
    </w:p>
    <w:p w14:paraId="6855E5C5" w14:textId="77777777" w:rsidR="00C4711A" w:rsidRDefault="00000000">
      <w:pPr>
        <w:spacing w:after="0" w:line="240" w:lineRule="auto"/>
        <w:jc w:val="both"/>
      </w:pPr>
      <w:r>
        <w:t>An autosampler (6712 full-size portable sampler, ISCO Nebraska) and an online UV-Vis spectrometer probe (</w:t>
      </w:r>
      <w:proofErr w:type="spellStart"/>
      <w:r>
        <w:t>spectro</w:t>
      </w:r>
      <w:proofErr w:type="spellEnd"/>
      <w:r>
        <w:t>::</w:t>
      </w:r>
      <w:proofErr w:type="spellStart"/>
      <w:r>
        <w:t>lyser</w:t>
      </w:r>
      <w:proofErr w:type="spellEnd"/>
      <w:r>
        <w:t xml:space="preserve"> V3, s::can GmbH Vienna; in the following simply termed </w:t>
      </w:r>
      <w:proofErr w:type="spellStart"/>
      <w:r>
        <w:t>spectrolyzer</w:t>
      </w:r>
      <w:proofErr w:type="spellEnd"/>
      <w:r>
        <w:t>) were positioned at site 2 as an approach to avoid missing unseen aspects in the temporal dynamics of mine drainage water quality. The autosampler was calibrated to take a sample daily.</w:t>
      </w:r>
      <w:r>
        <w:rPr>
          <w:b/>
        </w:rPr>
        <w:t xml:space="preserve"> </w:t>
      </w:r>
      <w:r>
        <w:t>21 out of 24 1 L autosampler bottles were each filled with 10 mL of 2 M HCl prior to each start of the autosampler run to perform adequate metal(loid) measurements in the laboratory, while three autosampler bottles (one every seven days) were unacidified to record accurate pH and electrical conductivity measurements. From May 16</w:t>
      </w:r>
      <w:r>
        <w:rPr>
          <w:vertAlign w:val="superscript"/>
        </w:rPr>
        <w:t>th</w:t>
      </w:r>
      <w:r>
        <w:t>, 2022 to February 14</w:t>
      </w:r>
      <w:r>
        <w:rPr>
          <w:vertAlign w:val="superscript"/>
        </w:rPr>
        <w:t>th</w:t>
      </w:r>
      <w:r>
        <w:t xml:space="preserve">, 2023 the autosampler was filled every three weeks and 250 mL samples were collected from each 1 L bottle in the machine, while the remaining was discarded. Samples were filtered in the lab and prepped for doc, </w:t>
      </w:r>
      <w:proofErr w:type="spellStart"/>
      <w:r>
        <w:t>dic</w:t>
      </w:r>
      <w:proofErr w:type="spellEnd"/>
      <w:r>
        <w:t xml:space="preserve">, and metal(loid) analyses. Prior to each new campaign, all 250 ml autosampler bottles were cleaned in a dishwasher and rinsed with deionized water. To complement this daily automated sampling, we submersed the </w:t>
      </w:r>
      <w:proofErr w:type="spellStart"/>
      <w:r>
        <w:t>spectrolyzer</w:t>
      </w:r>
      <w:proofErr w:type="spellEnd"/>
      <w:r>
        <w:t xml:space="preserve"> to record hourly absorbance measurements from May 16</w:t>
      </w:r>
      <w:r>
        <w:rPr>
          <w:vertAlign w:val="superscript"/>
        </w:rPr>
        <w:t>th</w:t>
      </w:r>
      <w:r>
        <w:t>, 2022 to May 23</w:t>
      </w:r>
      <w:r>
        <w:rPr>
          <w:vertAlign w:val="superscript"/>
        </w:rPr>
        <w:t>rd</w:t>
      </w:r>
      <w:r>
        <w:t>, 2023 over a wavelength range of 200 to 720 nm at 2.5 nm increments.</w:t>
      </w:r>
    </w:p>
    <w:p w14:paraId="425C9580" w14:textId="77777777" w:rsidR="00C4711A" w:rsidRDefault="00C4711A">
      <w:pPr>
        <w:spacing w:after="0" w:line="240" w:lineRule="auto"/>
        <w:jc w:val="both"/>
      </w:pPr>
    </w:p>
    <w:p w14:paraId="74E02EA8" w14:textId="77777777" w:rsidR="00C4711A" w:rsidRDefault="00000000">
      <w:pPr>
        <w:spacing w:after="0" w:line="240" w:lineRule="auto"/>
        <w:jc w:val="both"/>
        <w:rPr>
          <w:color w:val="1F2328"/>
        </w:rPr>
      </w:pPr>
      <w:r>
        <w:t xml:space="preserve">To analyze and compare the spectral data obtained from the </w:t>
      </w:r>
      <w:proofErr w:type="spellStart"/>
      <w:r>
        <w:t>spectrolyzer</w:t>
      </w:r>
      <w:proofErr w:type="spellEnd"/>
      <w:r>
        <w:t xml:space="preserve"> with the metal(loid) concentration data collected by the autosampler at site 2 over time, we employed Cubist modeling. Cubist, a rule-based machine learning method, combines decision trees with linear models, allowing for the prediction of continuous numerical variables. </w:t>
      </w:r>
      <w:r>
        <w:rPr>
          <w:color w:val="1F2328"/>
        </w:rPr>
        <w:t>Chemometric models were calibrated from UV-Vis scans (</w:t>
      </w:r>
      <w:proofErr w:type="spellStart"/>
      <w:r>
        <w:rPr>
          <w:color w:val="1F2328"/>
        </w:rPr>
        <w:t>i.e</w:t>
      </w:r>
      <w:proofErr w:type="spellEnd"/>
      <w:r>
        <w:rPr>
          <w:color w:val="1F2328"/>
        </w:rPr>
        <w:t xml:space="preserve">, measurements from the </w:t>
      </w:r>
      <w:proofErr w:type="spellStart"/>
      <w:r>
        <w:rPr>
          <w:color w:val="1F2328"/>
        </w:rPr>
        <w:t>spectrolyzer</w:t>
      </w:r>
      <w:proofErr w:type="spellEnd"/>
      <w:r>
        <w:rPr>
          <w:color w:val="1F2328"/>
        </w:rPr>
        <w:t xml:space="preserve">) and corresponding analytical data (i.e., measurements from the Autosampler) to predict trace element </w:t>
      </w:r>
      <w:proofErr w:type="spellStart"/>
      <w:r>
        <w:rPr>
          <w:color w:val="1F2328"/>
        </w:rPr>
        <w:t>concentrations.Raw</w:t>
      </w:r>
      <w:proofErr w:type="spellEnd"/>
      <w:r>
        <w:rPr>
          <w:color w:val="1F2328"/>
        </w:rPr>
        <w:t xml:space="preserve"> spectra were cleaned by removing implausible scans (absorbance &lt; 0 or absorbance &gt; 4.5). Spectra were processed using the </w:t>
      </w:r>
      <w:proofErr w:type="spellStart"/>
      <w:r>
        <w:rPr>
          <w:color w:val="1F2328"/>
        </w:rPr>
        <w:t>prospectr</w:t>
      </w:r>
      <w:proofErr w:type="spellEnd"/>
      <w:r>
        <w:rPr>
          <w:color w:val="1F2328"/>
        </w:rPr>
        <w:t xml:space="preserve"> package Stevens and Ramirez-Lopez (2022). First, spectra were smoothed using a </w:t>
      </w:r>
      <w:proofErr w:type="spellStart"/>
      <w:r>
        <w:rPr>
          <w:color w:val="1F2328"/>
        </w:rPr>
        <w:t>Savitzky</w:t>
      </w:r>
      <w:proofErr w:type="spellEnd"/>
      <w:r>
        <w:rPr>
          <w:color w:val="1F2328"/>
        </w:rPr>
        <w:t xml:space="preserve"> Golay filter with a polynomial degree of 3 and a window size of 11 to remove noise. Then, a Standard Normal Variate (SNV) correction was applied. Both raw, smoothed and smoothed + </w:t>
      </w:r>
      <w:proofErr w:type="spellStart"/>
      <w:r>
        <w:rPr>
          <w:color w:val="1F2328"/>
        </w:rPr>
        <w:t>snv</w:t>
      </w:r>
      <w:proofErr w:type="spellEnd"/>
      <w:r>
        <w:rPr>
          <w:color w:val="1F2328"/>
        </w:rPr>
        <w:t>-corrected spectra were used for model calibration.</w:t>
      </w:r>
      <w:r>
        <w:rPr>
          <w:b/>
          <w:color w:val="1F2328"/>
        </w:rPr>
        <w:t xml:space="preserve"> </w:t>
      </w:r>
      <w:r>
        <w:rPr>
          <w:color w:val="1F2328"/>
        </w:rPr>
        <w:t xml:space="preserve">Chemometric models were calibrated using the Cubist package Kuhn and Quinlan (2023) in the caret framework Kuhn (2008) for the following dissolved metal(loid)s: Mn, Ni, As, Cd, Pb, Fe, Al, Cu, and Zn. Models were calibrated both for untransformed and log1p-transformed variables, and using the three differently processed spectral sets (raw, smoothed, </w:t>
      </w:r>
      <w:proofErr w:type="spellStart"/>
      <w:r>
        <w:rPr>
          <w:color w:val="1F2328"/>
        </w:rPr>
        <w:t>smoothed+snv</w:t>
      </w:r>
      <w:proofErr w:type="spellEnd"/>
      <w:r>
        <w:rPr>
          <w:color w:val="1F2328"/>
        </w:rPr>
        <w:t xml:space="preserve">). Cubist models were tuned for 1, 2, 5, 10, 20, and 50 committees and 0-9 </w:t>
      </w:r>
      <w:proofErr w:type="spellStart"/>
      <w:r>
        <w:rPr>
          <w:color w:val="1F2328"/>
        </w:rPr>
        <w:t>neighbours</w:t>
      </w:r>
      <w:proofErr w:type="spellEnd"/>
      <w:r>
        <w:rPr>
          <w:color w:val="1F2328"/>
        </w:rPr>
        <w:t xml:space="preserve"> using a 10-fold cross-validation. 75 % of the dataset was used for calibration and 25 % was held back for testing. The dataset was split using random, percentile-binned sampling. Model accuracy was evaluated using the test set, using a modified version of the </w:t>
      </w:r>
      <w:proofErr w:type="spellStart"/>
      <w:r>
        <w:rPr>
          <w:color w:val="1F2328"/>
        </w:rPr>
        <w:t>evaluate_model</w:t>
      </w:r>
      <w:proofErr w:type="spellEnd"/>
      <w:r>
        <w:rPr>
          <w:color w:val="1F2328"/>
        </w:rPr>
        <w:t xml:space="preserve">() function found in the </w:t>
      </w:r>
      <w:proofErr w:type="spellStart"/>
      <w:r>
        <w:rPr>
          <w:color w:val="1F2328"/>
        </w:rPr>
        <w:t>simplerspec</w:t>
      </w:r>
      <w:proofErr w:type="spellEnd"/>
      <w:r>
        <w:rPr>
          <w:color w:val="1F2328"/>
        </w:rPr>
        <w:t xml:space="preserve"> package Baumann (2020) to calculate RMSE, R2, RPD, and Lin’s concordance correlation coefficient among other valuation statistics.</w:t>
      </w:r>
    </w:p>
    <w:p w14:paraId="576AD718" w14:textId="77777777" w:rsidR="00C4711A" w:rsidRDefault="00C4711A">
      <w:pPr>
        <w:spacing w:after="0" w:line="240" w:lineRule="auto"/>
        <w:jc w:val="both"/>
        <w:rPr>
          <w:color w:val="1F2328"/>
        </w:rPr>
      </w:pPr>
    </w:p>
    <w:p w14:paraId="38CA9B7F" w14:textId="77777777" w:rsidR="00C4711A" w:rsidRDefault="00000000">
      <w:pPr>
        <w:pStyle w:val="Heading2"/>
        <w:numPr>
          <w:ilvl w:val="1"/>
          <w:numId w:val="1"/>
        </w:numPr>
      </w:pPr>
      <w:r>
        <w:t xml:space="preserve"> Hydro-meteorological monitoring data </w:t>
      </w:r>
    </w:p>
    <w:p w14:paraId="4FBC2091" w14:textId="77777777" w:rsidR="00C4711A" w:rsidRDefault="00000000">
      <w:pPr>
        <w:spacing w:after="0" w:line="240" w:lineRule="auto"/>
        <w:jc w:val="both"/>
      </w:pPr>
      <w:r>
        <w:t xml:space="preserve">Weather data is recorded at an automated weather station at Reiche Zeche. We aggregated the 5-minute records to daily values for air temperature, actual atmospheric vapor pressure, wind velocity, incoming radiation and precipitation. Moreover, we calculated the FAO 56 Penman-Monteith reference evapotranspiration (using </w:t>
      </w:r>
      <w:proofErr w:type="spellStart"/>
      <w:r>
        <w:t>pyeto</w:t>
      </w:r>
      <w:proofErr w:type="spellEnd"/>
      <w:r>
        <w:t xml:space="preserve">, </w:t>
      </w:r>
      <w:hyperlink r:id="rId11">
        <w:r w:rsidR="00C4711A">
          <w:rPr>
            <w:color w:val="1155CC"/>
            <w:u w:val="single"/>
          </w:rPr>
          <w:t>https://github.com/woodcrafty/PyETo/</w:t>
        </w:r>
      </w:hyperlink>
      <w:r>
        <w:t xml:space="preserve">) and the biweekly Self-Calibrating Palmer Drought Severity Index (Palmer, 1965; Wells et al., 2004; using </w:t>
      </w:r>
      <w:proofErr w:type="spellStart"/>
      <w:r>
        <w:t>scPDSI</w:t>
      </w:r>
      <w:proofErr w:type="spellEnd"/>
      <w:r>
        <w:t xml:space="preserve">, </w:t>
      </w:r>
      <w:hyperlink r:id="rId12">
        <w:r w:rsidR="00C4711A">
          <w:rPr>
            <w:color w:val="1155CC"/>
            <w:u w:val="single"/>
          </w:rPr>
          <w:t>https://github.com/Sibada/scPDSI/</w:t>
        </w:r>
      </w:hyperlink>
      <w:r>
        <w:t xml:space="preserve">). In </w:t>
      </w:r>
      <w:proofErr w:type="gramStart"/>
      <w:r>
        <w:t>addition</w:t>
      </w:r>
      <w:proofErr w:type="gramEnd"/>
      <w:r>
        <w:t xml:space="preserve"> we added monthly values of the UFZ Drought Monitor </w:t>
      </w:r>
      <w:r>
        <w:lastRenderedPageBreak/>
        <w:t xml:space="preserve">/ Helmholtz Centre for Environmental Research </w:t>
      </w:r>
      <w:hyperlink r:id="rId13">
        <w:r w:rsidR="00C4711A">
          <w:rPr>
            <w:color w:val="1155CC"/>
            <w:u w:val="single"/>
          </w:rPr>
          <w:t>https://www.ufz.de/index.php?en=37937</w:t>
        </w:r>
      </w:hyperlink>
      <w:r>
        <w:t xml:space="preserve"> (Boeing et al., 2022) for the closest </w:t>
      </w:r>
      <w:proofErr w:type="spellStart"/>
      <w:r>
        <w:t>gridcell</w:t>
      </w:r>
      <w:proofErr w:type="spellEnd"/>
      <w:r>
        <w:t xml:space="preserve"> as monthly data for the total soil column. Both landscape water state measures are interpolated to the daily meteorologic records.</w:t>
      </w:r>
    </w:p>
    <w:p w14:paraId="7F3A34D0" w14:textId="77777777" w:rsidR="00C4711A" w:rsidRDefault="00C4711A">
      <w:pPr>
        <w:spacing w:after="0" w:line="240" w:lineRule="auto"/>
        <w:jc w:val="both"/>
      </w:pPr>
    </w:p>
    <w:p w14:paraId="7708FD1B" w14:textId="77777777" w:rsidR="00C4711A" w:rsidRDefault="00000000">
      <w:pPr>
        <w:spacing w:after="0" w:line="240" w:lineRule="auto"/>
        <w:jc w:val="both"/>
      </w:pPr>
      <w:r>
        <w:t>The hydrological dynamics were observed with automated water level loggers (</w:t>
      </w:r>
      <w:proofErr w:type="spellStart"/>
      <w:r>
        <w:t>Levelogger</w:t>
      </w:r>
      <w:proofErr w:type="spellEnd"/>
      <w:r>
        <w:t xml:space="preserve"> 5, </w:t>
      </w:r>
      <w:proofErr w:type="spellStart"/>
      <w:r>
        <w:t>Solinst</w:t>
      </w:r>
      <w:proofErr w:type="spellEnd"/>
      <w:r>
        <w:t xml:space="preserve"> Canada Ltd.) at sites 1, 2, 3A, and 3B. The loggers at levels 1 and 2 recorded measurements from March 2022 to approximately January 2024 and the loggers at levels 3A and 3B recorded measurements from February 2022 to March 2024. For precise water level-discharge relationships sites 1 and 2 were equipped with plastic V-weirs. Sites 3A and 3B were equipped with V-shaped spillways in the given rock material. </w:t>
      </w:r>
    </w:p>
    <w:p w14:paraId="2EE2E43A" w14:textId="77777777" w:rsidR="00C4711A" w:rsidRDefault="00000000">
      <w:pPr>
        <w:spacing w:after="0" w:line="240" w:lineRule="auto"/>
        <w:jc w:val="both"/>
      </w:pPr>
      <w:r>
        <w:t xml:space="preserve">To establish the water level-discharge relationship we manually measured both values during the sampling campaigns and fitted the Henderson (1996) equation for triangular measuring weirs to the data:             </w:t>
      </w:r>
      <w:r>
        <w:rPr>
          <w:i/>
        </w:rPr>
        <w:br/>
      </w:r>
      <m:oMath>
        <m:r>
          <w:rPr>
            <w:rFonts w:ascii="Cambria Math" w:hAnsi="Cambria Math"/>
          </w:rPr>
          <m:t xml:space="preserve">                                                  Q= </m:t>
        </m:r>
        <m:f>
          <m:fPr>
            <m:ctrlPr>
              <w:rPr>
                <w:rFonts w:ascii="Cambria Math" w:hAnsi="Cambria Math"/>
              </w:rPr>
            </m:ctrlPr>
          </m:fPr>
          <m:num>
            <m:r>
              <w:rPr>
                <w:rFonts w:ascii="Cambria Math" w:hAnsi="Cambria Math"/>
              </w:rPr>
              <m:t>8</m:t>
            </m:r>
          </m:num>
          <m:den>
            <m:r>
              <w:rPr>
                <w:rFonts w:ascii="Cambria Math" w:hAnsi="Cambria Math"/>
              </w:rPr>
              <m:t>15</m:t>
            </m:r>
          </m:den>
        </m:f>
        <m:r>
          <w:rPr>
            <w:rFonts w:ascii="Cambria Math" w:hAnsi="Cambria Math"/>
          </w:rPr>
          <m:t>*</m:t>
        </m:r>
        <m:sSub>
          <m:sSubPr>
            <m:ctrlPr>
              <w:rPr>
                <w:rFonts w:ascii="Cambria Math" w:hAnsi="Cambria Math"/>
              </w:rPr>
            </m:ctrlPr>
          </m:sSubPr>
          <m:e>
            <m:r>
              <w:rPr>
                <w:rFonts w:ascii="Cambria Math" w:hAnsi="Cambria Math"/>
              </w:rPr>
              <m:t>C</m:t>
            </m:r>
          </m:e>
          <m:sub>
            <m:r>
              <w:rPr>
                <w:rFonts w:ascii="Cambria Math" w:hAnsi="Cambria Math"/>
              </w:rPr>
              <m:t>d</m:t>
            </m:r>
          </m:sub>
        </m:sSub>
        <m:r>
          <w:rPr>
            <w:rFonts w:ascii="Cambria Math" w:hAnsi="Cambria Math"/>
          </w:rPr>
          <m:t>*</m:t>
        </m:r>
        <m:rad>
          <m:radPr>
            <m:ctrlPr>
              <w:rPr>
                <w:rFonts w:ascii="Cambria Math" w:hAnsi="Cambria Math"/>
              </w:rPr>
            </m:ctrlPr>
          </m:radPr>
          <m:deg>
            <m:r>
              <w:rPr>
                <w:rFonts w:ascii="Cambria Math" w:hAnsi="Cambria Math"/>
              </w:rPr>
              <m:t>2</m:t>
            </m:r>
          </m:deg>
          <m:e>
            <m:r>
              <w:rPr>
                <w:rFonts w:ascii="Cambria Math" w:hAnsi="Cambria Math"/>
              </w:rPr>
              <m:t>2*g</m:t>
            </m:r>
          </m:e>
        </m:rad>
        <m:r>
          <w:rPr>
            <w:rFonts w:ascii="Cambria Math" w:hAnsi="Cambria Math"/>
          </w:rPr>
          <m:t xml:space="preserve">*tan </m:t>
        </m:r>
        <m:d>
          <m:dPr>
            <m:ctrlPr>
              <w:rPr>
                <w:rFonts w:ascii="Cambria Math" w:hAnsi="Cambria Math"/>
              </w:rPr>
            </m:ctrlPr>
          </m:dPr>
          <m:e>
            <m:f>
              <m:fPr>
                <m:ctrlPr>
                  <w:rPr>
                    <w:rFonts w:ascii="Cambria Math" w:hAnsi="Cambria Math"/>
                  </w:rPr>
                </m:ctrlPr>
              </m:fPr>
              <m:num>
                <m:r>
                  <w:rPr>
                    <w:rFonts w:ascii="Cambria Math" w:hAnsi="Cambria Math"/>
                  </w:rPr>
                  <m:t>α</m:t>
                </m:r>
              </m:num>
              <m:den>
                <m:r>
                  <w:rPr>
                    <w:rFonts w:ascii="Cambria Math" w:hAnsi="Cambria Math"/>
                  </w:rPr>
                  <m:t>2</m:t>
                </m:r>
              </m:den>
            </m:f>
          </m:e>
        </m:d>
        <m:r>
          <w:rPr>
            <w:rFonts w:ascii="Cambria Math" w:hAnsi="Cambria Math"/>
          </w:rPr>
          <m:t xml:space="preserve"> *</m:t>
        </m:r>
        <m:sSup>
          <m:sSupPr>
            <m:ctrlPr>
              <w:rPr>
                <w:rFonts w:ascii="Cambria Math" w:hAnsi="Cambria Math"/>
              </w:rPr>
            </m:ctrlPr>
          </m:sSupPr>
          <m:e>
            <m:r>
              <w:rPr>
                <w:rFonts w:ascii="Cambria Math" w:hAnsi="Cambria Math"/>
              </w:rPr>
              <m:t>h</m:t>
            </m:r>
          </m:e>
          <m:sup>
            <m:f>
              <m:fPr>
                <m:ctrlPr>
                  <w:rPr>
                    <w:rFonts w:ascii="Cambria Math" w:hAnsi="Cambria Math"/>
                  </w:rPr>
                </m:ctrlPr>
              </m:fPr>
              <m:num>
                <m:r>
                  <w:rPr>
                    <w:rFonts w:ascii="Cambria Math" w:hAnsi="Cambria Math"/>
                  </w:rPr>
                  <m:t>5</m:t>
                </m:r>
              </m:num>
              <m:den>
                <m:r>
                  <w:rPr>
                    <w:rFonts w:ascii="Cambria Math" w:hAnsi="Cambria Math"/>
                  </w:rPr>
                  <m:t>2</m:t>
                </m:r>
              </m:den>
            </m:f>
          </m:sup>
        </m:sSup>
        <m:r>
          <w:rPr>
            <w:rFonts w:ascii="Cambria Math" w:hAnsi="Cambria Math"/>
          </w:rPr>
          <m:t xml:space="preserve">                                   (2)</m:t>
        </m:r>
      </m:oMath>
      <w:r>
        <w:t xml:space="preserve">       where Q is the flow rate (in m³/s], C</w:t>
      </w:r>
      <w:r>
        <w:rPr>
          <w:vertAlign w:val="subscript"/>
        </w:rPr>
        <w:t xml:space="preserve">d </w:t>
      </w:r>
      <w:r>
        <w:t>is the discharge coefficient, g is the gravitational constant (9.81 m/s</w:t>
      </w:r>
      <w:r>
        <w:rPr>
          <w:vertAlign w:val="superscript"/>
        </w:rPr>
        <w:t>2</w:t>
      </w:r>
      <w:r>
        <w:t xml:space="preserve">), α is the angle of the lower weir edge (deg) and h is the water level above the outlet (m). The established water level-discharge relationship was applied, bias corrected and smoothed with a  </w:t>
      </w:r>
      <w:proofErr w:type="spellStart"/>
      <w:r>
        <w:t>Savitzky</w:t>
      </w:r>
      <w:proofErr w:type="spellEnd"/>
      <w:r>
        <w:t xml:space="preserve">-Golay filter. Using the flow rate data, we identified and assigned different hydrological phases (flush, declining flow, low flow). </w:t>
      </w:r>
    </w:p>
    <w:p w14:paraId="515A62CE" w14:textId="77777777" w:rsidR="00C4711A" w:rsidRDefault="00C4711A">
      <w:pPr>
        <w:spacing w:after="0" w:line="240" w:lineRule="auto"/>
        <w:jc w:val="both"/>
      </w:pPr>
    </w:p>
    <w:p w14:paraId="138D5B98" w14:textId="77777777" w:rsidR="00C4711A" w:rsidRDefault="00000000">
      <w:pPr>
        <w:pStyle w:val="Heading2"/>
        <w:numPr>
          <w:ilvl w:val="1"/>
          <w:numId w:val="1"/>
        </w:numPr>
        <w:rPr>
          <w:rFonts w:ascii="Cambria" w:eastAsia="Cambria" w:hAnsi="Cambria" w:cs="Cambria"/>
          <w:szCs w:val="26"/>
        </w:rPr>
      </w:pPr>
      <w:bookmarkStart w:id="1" w:name="_heading=h.moghanu2cuwb" w:colFirst="0" w:colLast="0"/>
      <w:bookmarkEnd w:id="1"/>
      <w:r>
        <w:t xml:space="preserve"> Isotopic data</w:t>
      </w:r>
    </w:p>
    <w:p w14:paraId="30FF9922" w14:textId="77777777" w:rsidR="00C4711A" w:rsidRDefault="00000000">
      <w:pPr>
        <w:spacing w:after="0" w:line="240" w:lineRule="auto"/>
        <w:jc w:val="both"/>
      </w:pPr>
      <w:r>
        <w:t>Water stable isotopes (δ</w:t>
      </w:r>
      <w:r>
        <w:rPr>
          <w:vertAlign w:val="superscript"/>
        </w:rPr>
        <w:t>2</w:t>
      </w:r>
      <w:r>
        <w:t>H and δ</w:t>
      </w:r>
      <w:r>
        <w:rPr>
          <w:vertAlign w:val="superscript"/>
        </w:rPr>
        <w:t>18</w:t>
      </w:r>
      <w:r>
        <w:t xml:space="preserve">O) were analyzed via cavity ring-down spectroscopy (L2130-i, </w:t>
      </w:r>
      <w:proofErr w:type="spellStart"/>
      <w:r>
        <w:t>Picarro</w:t>
      </w:r>
      <w:proofErr w:type="spellEnd"/>
      <w:r>
        <w:t xml:space="preserve"> Inc.) to trace water sources. All samples have been </w:t>
      </w:r>
      <w:proofErr w:type="spellStart"/>
      <w:r>
        <w:t>analysed</w:t>
      </w:r>
      <w:proofErr w:type="spellEnd"/>
      <w:r>
        <w:t xml:space="preserve"> 8-fold to either determine the mean of the last 5 samples when no asymptotic approach to a true value can be detected (mostly when the repeated measurements do not drift at all), or their asymptotic value is used (</w:t>
      </w:r>
      <w:proofErr w:type="spellStart"/>
      <w:r>
        <w:t>Hachgenei</w:t>
      </w:r>
      <w:proofErr w:type="spellEnd"/>
      <w:r>
        <w:t xml:space="preserve"> et al., 2022) as true measurement. These values are reported as 2H_m and 18O_m (measured). The standard deviation of the fit is reported as 2H_err and 18O_err (error/uncertainty).</w:t>
      </w:r>
    </w:p>
    <w:p w14:paraId="58A268B2" w14:textId="77777777" w:rsidR="00C4711A" w:rsidRDefault="00000000">
      <w:pPr>
        <w:spacing w:after="0" w:line="240" w:lineRule="auto"/>
        <w:jc w:val="both"/>
      </w:pPr>
      <w:r>
        <w:t xml:space="preserve">Batches of ±12 samples were referenced to several standards before and after each batch. The respective drift is accounted for as two individual linear regressions for the standards and its weighted application to the measured values. The respective weight is a linear function of the order of measurements with the first analysis weighing heavily to the antecedent reference and the last analysis weighing mostly to the posterior reference measurements. </w:t>
      </w:r>
      <w:proofErr w:type="gramStart"/>
      <w:r>
        <w:t>Moreover</w:t>
      </w:r>
      <w:proofErr w:type="gramEnd"/>
      <w:r>
        <w:t xml:space="preserve"> and since the measured standards can deviate substantially from the range of measured samples, an amplification for the standards close to the measured samples is applied. The respective calibrated values are reported as 2H_cal and 18O_cal (calibrated).</w:t>
      </w:r>
    </w:p>
    <w:p w14:paraId="6997491B" w14:textId="77777777" w:rsidR="00C4711A" w:rsidRDefault="00C4711A">
      <w:pPr>
        <w:spacing w:after="0" w:line="240" w:lineRule="auto"/>
        <w:jc w:val="both"/>
      </w:pPr>
    </w:p>
    <w:p w14:paraId="6BDC85D8" w14:textId="72E13B96" w:rsidR="00C4711A" w:rsidRDefault="00000000">
      <w:pPr>
        <w:pStyle w:val="Heading2"/>
        <w:numPr>
          <w:ilvl w:val="1"/>
          <w:numId w:val="1"/>
        </w:numPr>
        <w:rPr>
          <w:rFonts w:ascii="Cambria" w:eastAsia="Cambria" w:hAnsi="Cambria" w:cs="Cambria"/>
          <w:szCs w:val="26"/>
        </w:rPr>
      </w:pPr>
      <w:bookmarkStart w:id="2" w:name="_heading=h.bujqaic6vqgd" w:colFirst="0" w:colLast="0"/>
      <w:bookmarkEnd w:id="2"/>
      <w:r>
        <w:t xml:space="preserve"> </w:t>
      </w:r>
      <w:r w:rsidR="007505F0">
        <w:t xml:space="preserve">C-Q and </w:t>
      </w:r>
      <w:r>
        <w:t>Hysteresis Analys</w:t>
      </w:r>
      <w:r w:rsidR="007505F0">
        <w:t>es</w:t>
      </w:r>
    </w:p>
    <w:p w14:paraId="73684A4A" w14:textId="02F6F185" w:rsidR="00EE631F" w:rsidRDefault="00000000">
      <w:pPr>
        <w:spacing w:after="0" w:line="240" w:lineRule="auto"/>
        <w:jc w:val="both"/>
      </w:pPr>
      <w:r>
        <w:t xml:space="preserve">To capture dynamic transport mechanisms, C-Q relationships and hysteresis behavior were analyzed using </w:t>
      </w:r>
      <w:r w:rsidR="007505F0">
        <w:t>C-Q slopes, the ratio of the coefficients of variation of concentration and discharge (</w:t>
      </w:r>
      <w:proofErr w:type="spellStart"/>
      <w:r w:rsidR="007505F0">
        <w:t>CV</w:t>
      </w:r>
      <w:r w:rsidR="007505F0" w:rsidRPr="007505F0">
        <w:rPr>
          <w:vertAlign w:val="subscript"/>
        </w:rPr>
        <w:t>c</w:t>
      </w:r>
      <w:proofErr w:type="spellEnd"/>
      <w:r w:rsidR="007505F0">
        <w:t>/</w:t>
      </w:r>
      <w:proofErr w:type="spellStart"/>
      <w:r w:rsidR="007505F0">
        <w:t>CV</w:t>
      </w:r>
      <w:r w:rsidR="007505F0" w:rsidRPr="007505F0">
        <w:rPr>
          <w:vertAlign w:val="subscript"/>
        </w:rPr>
        <w:t>q</w:t>
      </w:r>
      <w:proofErr w:type="spellEnd"/>
      <w:r w:rsidR="007505F0">
        <w:t xml:space="preserve">), and </w:t>
      </w:r>
      <w:r>
        <w:t>hysteresis index (HI) methods developed by Lloyd et al. (2016)</w:t>
      </w:r>
      <w:r w:rsidR="007505F0">
        <w:t xml:space="preserve">, </w:t>
      </w:r>
      <w:r>
        <w:t xml:space="preserve"> </w:t>
      </w:r>
      <w:proofErr w:type="spellStart"/>
      <w:r>
        <w:t>Zuecco</w:t>
      </w:r>
      <w:proofErr w:type="spellEnd"/>
      <w:r>
        <w:t xml:space="preserve"> et al</w:t>
      </w:r>
      <w:r w:rsidR="007505F0">
        <w:t>.</w:t>
      </w:r>
      <w:r>
        <w:t xml:space="preserve"> (2016)</w:t>
      </w:r>
      <w:r w:rsidR="007505F0">
        <w:t>, and Roberts et al. (2023)</w:t>
      </w:r>
      <w:r>
        <w:t>. Th</w:t>
      </w:r>
      <w:r w:rsidR="00EE631F">
        <w:t>ese indices, alongside with PDSI and PLI values, were used to develop the</w:t>
      </w:r>
      <w:r>
        <w:t xml:space="preserve"> following </w:t>
      </w:r>
      <w:r w:rsidR="00EE631F">
        <w:t xml:space="preserve">hydro-geochemical </w:t>
      </w:r>
      <w:r>
        <w:t>phases based on a point-to-point analysis of the C-Q patterns for each solute and site: Loading</w:t>
      </w:r>
      <w:r w:rsidR="007505F0">
        <w:t xml:space="preserve">, </w:t>
      </w:r>
      <w:r>
        <w:t>flushing</w:t>
      </w:r>
      <w:r w:rsidR="007505F0">
        <w:t xml:space="preserve">, </w:t>
      </w:r>
      <w:r>
        <w:t>dilution</w:t>
      </w:r>
      <w:r w:rsidR="007505F0">
        <w:t xml:space="preserve">, </w:t>
      </w:r>
      <w:proofErr w:type="spellStart"/>
      <w:r>
        <w:t>chemostatic</w:t>
      </w:r>
      <w:proofErr w:type="spellEnd"/>
      <w:r w:rsidR="007505F0">
        <w:t xml:space="preserve">, </w:t>
      </w:r>
      <w:r>
        <w:t>recessio</w:t>
      </w:r>
      <w:r w:rsidR="007505F0">
        <w:t xml:space="preserve">n, and </w:t>
      </w:r>
      <w:r>
        <w:t>variable sources</w:t>
      </w:r>
      <w:r w:rsidR="00EE631F">
        <w:t xml:space="preserve">. The hydro-geochemical classification suite can be </w:t>
      </w:r>
      <w:r w:rsidR="00EE631F" w:rsidRPr="00EE631F">
        <w:rPr>
          <w:rFonts w:asciiTheme="minorHAnsi" w:hAnsiTheme="minorHAnsi" w:cstheme="minorHAnsi"/>
        </w:rPr>
        <w:t xml:space="preserve">found at </w:t>
      </w:r>
      <w:hyperlink r:id="rId14" w:history="1">
        <w:r w:rsidR="00EE631F" w:rsidRPr="00EE631F">
          <w:rPr>
            <w:rStyle w:val="Hyperlink"/>
            <w:rFonts w:asciiTheme="minorHAnsi" w:hAnsiTheme="minorHAnsi" w:cstheme="minorHAnsi"/>
            <w:sz w:val="22"/>
          </w:rPr>
          <w:t>https://doi.org/10.5281/zenodo.18462921</w:t>
        </w:r>
      </w:hyperlink>
    </w:p>
    <w:p w14:paraId="6E52FD98" w14:textId="77777777" w:rsidR="00C4711A" w:rsidRDefault="00000000">
      <w:pPr>
        <w:pStyle w:val="Heading1"/>
        <w:numPr>
          <w:ilvl w:val="0"/>
          <w:numId w:val="1"/>
        </w:numPr>
      </w:pPr>
      <w:r>
        <w:t>File description</w:t>
      </w:r>
    </w:p>
    <w:p w14:paraId="00D79A52" w14:textId="77777777" w:rsidR="00C4711A" w:rsidRDefault="00000000">
      <w:pPr>
        <w:rPr>
          <w:sz w:val="24"/>
          <w:szCs w:val="24"/>
        </w:rPr>
      </w:pPr>
      <w:r>
        <w:rPr>
          <w:sz w:val="24"/>
          <w:szCs w:val="24"/>
        </w:rPr>
        <w:t xml:space="preserve">In this section the details to the provided files of the </w:t>
      </w:r>
      <w:proofErr w:type="spellStart"/>
      <w:r>
        <w:rPr>
          <w:sz w:val="24"/>
          <w:szCs w:val="24"/>
        </w:rPr>
        <w:t>LegacyMine_HydroGeo</w:t>
      </w:r>
      <w:proofErr w:type="spellEnd"/>
      <w:r>
        <w:rPr>
          <w:sz w:val="24"/>
          <w:szCs w:val="24"/>
        </w:rPr>
        <w:t xml:space="preserve"> dataset are provided.</w:t>
      </w:r>
    </w:p>
    <w:p w14:paraId="6A47F70E" w14:textId="77777777" w:rsidR="00C4711A" w:rsidRDefault="00000000">
      <w:pPr>
        <w:pStyle w:val="Heading2"/>
        <w:numPr>
          <w:ilvl w:val="1"/>
          <w:numId w:val="1"/>
        </w:numPr>
      </w:pPr>
      <w:r>
        <w:lastRenderedPageBreak/>
        <w:t xml:space="preserve"> File inventory </w:t>
      </w:r>
    </w:p>
    <w:p w14:paraId="65DDC7ED" w14:textId="77777777" w:rsidR="00C4711A" w:rsidRDefault="00000000">
      <w:pPr>
        <w:rPr>
          <w:i/>
          <w:color w:val="0070C0"/>
        </w:rPr>
      </w:pPr>
      <w:r>
        <w:rPr>
          <w:sz w:val="24"/>
          <w:szCs w:val="24"/>
        </w:rPr>
        <w:t xml:space="preserve">The geochemical, hydrological, and </w:t>
      </w:r>
      <w:proofErr w:type="spellStart"/>
      <w:r>
        <w:rPr>
          <w:sz w:val="24"/>
          <w:szCs w:val="24"/>
        </w:rPr>
        <w:t>spectrolyzer</w:t>
      </w:r>
      <w:proofErr w:type="spellEnd"/>
      <w:r>
        <w:rPr>
          <w:sz w:val="24"/>
          <w:szCs w:val="24"/>
        </w:rPr>
        <w:t xml:space="preserve"> data, and Python scripts for the figures presented in the manuscript are stored in the following files: </w:t>
      </w:r>
    </w:p>
    <w:tbl>
      <w:tblPr>
        <w:tblStyle w:val="a"/>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325"/>
        <w:gridCol w:w="6035"/>
      </w:tblGrid>
      <w:tr w:rsidR="00C4711A" w14:paraId="5A3FC8DC" w14:textId="77777777" w:rsidTr="00F37D42">
        <w:tc>
          <w:tcPr>
            <w:tcW w:w="3325" w:type="dxa"/>
            <w:tcMar>
              <w:top w:w="100" w:type="dxa"/>
              <w:left w:w="100" w:type="dxa"/>
              <w:bottom w:w="100" w:type="dxa"/>
              <w:right w:w="100" w:type="dxa"/>
            </w:tcMar>
          </w:tcPr>
          <w:p w14:paraId="084BAD5C" w14:textId="1D1FD217" w:rsidR="00C4711A" w:rsidRDefault="00000000">
            <w:pPr>
              <w:widowControl w:val="0"/>
              <w:pBdr>
                <w:top w:val="nil"/>
                <w:left w:val="nil"/>
                <w:bottom w:val="nil"/>
                <w:right w:val="nil"/>
                <w:between w:val="nil"/>
              </w:pBdr>
              <w:spacing w:after="0" w:line="240" w:lineRule="auto"/>
              <w:jc w:val="center"/>
              <w:rPr>
                <w:b/>
              </w:rPr>
            </w:pPr>
            <w:r>
              <w:rPr>
                <w:b/>
              </w:rPr>
              <w:t>File</w:t>
            </w:r>
          </w:p>
        </w:tc>
        <w:tc>
          <w:tcPr>
            <w:tcW w:w="6035" w:type="dxa"/>
            <w:tcMar>
              <w:top w:w="100" w:type="dxa"/>
              <w:left w:w="100" w:type="dxa"/>
              <w:bottom w:w="100" w:type="dxa"/>
              <w:right w:w="100" w:type="dxa"/>
            </w:tcMar>
          </w:tcPr>
          <w:p w14:paraId="5A46693A" w14:textId="77777777" w:rsidR="00C4711A" w:rsidRDefault="00000000">
            <w:pPr>
              <w:widowControl w:val="0"/>
              <w:pBdr>
                <w:top w:val="nil"/>
                <w:left w:val="nil"/>
                <w:bottom w:val="nil"/>
                <w:right w:val="nil"/>
                <w:between w:val="nil"/>
              </w:pBdr>
              <w:spacing w:after="0" w:line="240" w:lineRule="auto"/>
              <w:jc w:val="center"/>
              <w:rPr>
                <w:b/>
              </w:rPr>
            </w:pPr>
            <w:r>
              <w:rPr>
                <w:b/>
              </w:rPr>
              <w:t>Content</w:t>
            </w:r>
          </w:p>
        </w:tc>
      </w:tr>
      <w:tr w:rsidR="00C4711A" w14:paraId="0E2906AD" w14:textId="77777777" w:rsidTr="00F37D42">
        <w:tc>
          <w:tcPr>
            <w:tcW w:w="3325" w:type="dxa"/>
            <w:tcMar>
              <w:top w:w="100" w:type="dxa"/>
              <w:left w:w="100" w:type="dxa"/>
              <w:bottom w:w="100" w:type="dxa"/>
              <w:right w:w="100" w:type="dxa"/>
            </w:tcMar>
          </w:tcPr>
          <w:p w14:paraId="5C098440" w14:textId="77777777" w:rsidR="00C4711A" w:rsidRDefault="00000000">
            <w:pPr>
              <w:widowControl w:val="0"/>
              <w:pBdr>
                <w:top w:val="nil"/>
                <w:left w:val="nil"/>
                <w:bottom w:val="nil"/>
                <w:right w:val="nil"/>
                <w:between w:val="nil"/>
              </w:pBdr>
              <w:spacing w:after="0" w:line="240" w:lineRule="auto"/>
              <w:rPr>
                <w:color w:val="980000"/>
              </w:rPr>
            </w:pPr>
            <w:r>
              <w:rPr>
                <w:color w:val="980000"/>
              </w:rPr>
              <w:t>‘Fulldat_PC.csv’</w:t>
            </w:r>
          </w:p>
        </w:tc>
        <w:tc>
          <w:tcPr>
            <w:tcW w:w="6035" w:type="dxa"/>
            <w:tcMar>
              <w:top w:w="100" w:type="dxa"/>
              <w:left w:w="100" w:type="dxa"/>
              <w:bottom w:w="100" w:type="dxa"/>
              <w:right w:w="100" w:type="dxa"/>
            </w:tcMar>
          </w:tcPr>
          <w:p w14:paraId="74236D67" w14:textId="77777777" w:rsidR="00C4711A" w:rsidRDefault="00000000">
            <w:pPr>
              <w:widowControl w:val="0"/>
              <w:pBdr>
                <w:top w:val="nil"/>
                <w:left w:val="nil"/>
                <w:bottom w:val="nil"/>
                <w:right w:val="nil"/>
                <w:between w:val="nil"/>
              </w:pBdr>
              <w:spacing w:after="0" w:line="240" w:lineRule="auto"/>
            </w:pPr>
            <w:r>
              <w:t xml:space="preserve">The dataset includes the physicochemical parameters (PC) measured for all the samples manually collected from Reiche Zeche. </w:t>
            </w:r>
          </w:p>
        </w:tc>
      </w:tr>
      <w:tr w:rsidR="00C4711A" w14:paraId="5349E353" w14:textId="77777777" w:rsidTr="00F37D42">
        <w:tc>
          <w:tcPr>
            <w:tcW w:w="3325" w:type="dxa"/>
            <w:tcMar>
              <w:top w:w="100" w:type="dxa"/>
              <w:left w:w="100" w:type="dxa"/>
              <w:bottom w:w="100" w:type="dxa"/>
              <w:right w:w="100" w:type="dxa"/>
            </w:tcMar>
          </w:tcPr>
          <w:p w14:paraId="56F1D0DF" w14:textId="77777777" w:rsidR="00C4711A" w:rsidRDefault="00000000">
            <w:pPr>
              <w:widowControl w:val="0"/>
              <w:pBdr>
                <w:top w:val="nil"/>
                <w:left w:val="nil"/>
                <w:bottom w:val="nil"/>
                <w:right w:val="nil"/>
                <w:between w:val="nil"/>
              </w:pBdr>
              <w:spacing w:after="0" w:line="240" w:lineRule="auto"/>
              <w:rPr>
                <w:color w:val="980000"/>
              </w:rPr>
            </w:pPr>
            <w:r>
              <w:rPr>
                <w:color w:val="980000"/>
              </w:rPr>
              <w:t>‘Site2_autosampler_PC.csv’</w:t>
            </w:r>
          </w:p>
        </w:tc>
        <w:tc>
          <w:tcPr>
            <w:tcW w:w="6035" w:type="dxa"/>
            <w:tcMar>
              <w:top w:w="100" w:type="dxa"/>
              <w:left w:w="100" w:type="dxa"/>
              <w:bottom w:w="100" w:type="dxa"/>
              <w:right w:w="100" w:type="dxa"/>
            </w:tcMar>
          </w:tcPr>
          <w:p w14:paraId="15E6D36E" w14:textId="77777777" w:rsidR="00C4711A" w:rsidRDefault="00000000">
            <w:pPr>
              <w:widowControl w:val="0"/>
              <w:spacing w:after="0" w:line="240" w:lineRule="auto"/>
            </w:pPr>
            <w:r>
              <w:t>The dataset includes the physicochemical parameters (PC) measured for all the samples from the autosampler at site 2.</w:t>
            </w:r>
          </w:p>
        </w:tc>
      </w:tr>
      <w:tr w:rsidR="00C4711A" w14:paraId="5BBBCEA9" w14:textId="77777777" w:rsidTr="00F37D42">
        <w:tc>
          <w:tcPr>
            <w:tcW w:w="3325" w:type="dxa"/>
            <w:tcMar>
              <w:top w:w="100" w:type="dxa"/>
              <w:left w:w="100" w:type="dxa"/>
              <w:bottom w:w="100" w:type="dxa"/>
              <w:right w:w="100" w:type="dxa"/>
            </w:tcMar>
          </w:tcPr>
          <w:p w14:paraId="54A2C21D" w14:textId="77777777" w:rsidR="00C4711A" w:rsidRDefault="00000000">
            <w:pPr>
              <w:widowControl w:val="0"/>
              <w:pBdr>
                <w:top w:val="nil"/>
                <w:left w:val="nil"/>
                <w:bottom w:val="nil"/>
                <w:right w:val="nil"/>
                <w:between w:val="nil"/>
              </w:pBdr>
              <w:spacing w:after="0" w:line="240" w:lineRule="auto"/>
              <w:rPr>
                <w:color w:val="980000"/>
              </w:rPr>
            </w:pPr>
            <w:r>
              <w:rPr>
                <w:color w:val="980000"/>
              </w:rPr>
              <w:t>‘Site2_stratifed_sampling_PC.csv’</w:t>
            </w:r>
          </w:p>
        </w:tc>
        <w:tc>
          <w:tcPr>
            <w:tcW w:w="6035" w:type="dxa"/>
            <w:tcMar>
              <w:top w:w="100" w:type="dxa"/>
              <w:left w:w="100" w:type="dxa"/>
              <w:bottom w:w="100" w:type="dxa"/>
              <w:right w:w="100" w:type="dxa"/>
            </w:tcMar>
          </w:tcPr>
          <w:p w14:paraId="02FDC002" w14:textId="77777777" w:rsidR="00C4711A" w:rsidRDefault="00000000">
            <w:pPr>
              <w:widowControl w:val="0"/>
              <w:spacing w:after="0" w:line="240" w:lineRule="auto"/>
            </w:pPr>
            <w:r>
              <w:t>The dataset includes the physicochemical parameters (PC) measured for all the samples manually collected from site 2’s top and bottom waters during stratification.</w:t>
            </w:r>
          </w:p>
        </w:tc>
      </w:tr>
      <w:tr w:rsidR="00C4711A" w14:paraId="29D78C0C" w14:textId="77777777" w:rsidTr="00F37D42">
        <w:tc>
          <w:tcPr>
            <w:tcW w:w="3325" w:type="dxa"/>
            <w:tcMar>
              <w:top w:w="100" w:type="dxa"/>
              <w:left w:w="100" w:type="dxa"/>
              <w:bottom w:w="100" w:type="dxa"/>
              <w:right w:w="100" w:type="dxa"/>
            </w:tcMar>
          </w:tcPr>
          <w:p w14:paraId="4EF4239B" w14:textId="77777777" w:rsidR="00C4711A" w:rsidRDefault="00000000">
            <w:pPr>
              <w:widowControl w:val="0"/>
              <w:pBdr>
                <w:top w:val="nil"/>
                <w:left w:val="nil"/>
                <w:bottom w:val="nil"/>
                <w:right w:val="nil"/>
                <w:between w:val="nil"/>
              </w:pBdr>
              <w:spacing w:after="0" w:line="240" w:lineRule="auto"/>
              <w:rPr>
                <w:color w:val="980000"/>
              </w:rPr>
            </w:pPr>
            <w:r>
              <w:rPr>
                <w:color w:val="980000"/>
              </w:rPr>
              <w:t>‘Meteo.csv’</w:t>
            </w:r>
          </w:p>
        </w:tc>
        <w:tc>
          <w:tcPr>
            <w:tcW w:w="6035" w:type="dxa"/>
            <w:tcMar>
              <w:top w:w="100" w:type="dxa"/>
              <w:left w:w="100" w:type="dxa"/>
              <w:bottom w:w="100" w:type="dxa"/>
              <w:right w:w="100" w:type="dxa"/>
            </w:tcMar>
          </w:tcPr>
          <w:p w14:paraId="0706C59B" w14:textId="77777777" w:rsidR="00C4711A" w:rsidRDefault="00000000">
            <w:pPr>
              <w:widowControl w:val="0"/>
              <w:pBdr>
                <w:top w:val="nil"/>
                <w:left w:val="nil"/>
                <w:bottom w:val="nil"/>
                <w:right w:val="nil"/>
                <w:between w:val="nil"/>
              </w:pBdr>
              <w:spacing w:after="0" w:line="240" w:lineRule="auto"/>
            </w:pPr>
            <w:r>
              <w:t xml:space="preserve">The meteorologic conditions measured at the weather station at the position of the Reiche Zeche mine access are included here. </w:t>
            </w:r>
          </w:p>
        </w:tc>
      </w:tr>
      <w:tr w:rsidR="00C4711A" w14:paraId="35DE316B" w14:textId="77777777" w:rsidTr="00F37D42">
        <w:tc>
          <w:tcPr>
            <w:tcW w:w="3325" w:type="dxa"/>
            <w:tcMar>
              <w:top w:w="100" w:type="dxa"/>
              <w:left w:w="100" w:type="dxa"/>
              <w:bottom w:w="100" w:type="dxa"/>
              <w:right w:w="100" w:type="dxa"/>
            </w:tcMar>
          </w:tcPr>
          <w:p w14:paraId="4D247FCD" w14:textId="77777777" w:rsidR="00C4711A" w:rsidRDefault="00000000">
            <w:pPr>
              <w:widowControl w:val="0"/>
              <w:pBdr>
                <w:top w:val="nil"/>
                <w:left w:val="nil"/>
                <w:bottom w:val="nil"/>
                <w:right w:val="nil"/>
                <w:between w:val="nil"/>
              </w:pBdr>
              <w:spacing w:after="0" w:line="240" w:lineRule="auto"/>
              <w:rPr>
                <w:color w:val="980000"/>
              </w:rPr>
            </w:pPr>
            <w:r>
              <w:rPr>
                <w:color w:val="980000"/>
              </w:rPr>
              <w:t>‘Flow.csv’</w:t>
            </w:r>
          </w:p>
        </w:tc>
        <w:tc>
          <w:tcPr>
            <w:tcW w:w="6035" w:type="dxa"/>
            <w:tcMar>
              <w:top w:w="100" w:type="dxa"/>
              <w:left w:w="100" w:type="dxa"/>
              <w:bottom w:w="100" w:type="dxa"/>
              <w:right w:w="100" w:type="dxa"/>
            </w:tcMar>
          </w:tcPr>
          <w:p w14:paraId="0C47B457" w14:textId="77777777" w:rsidR="00C4711A" w:rsidRDefault="00000000">
            <w:pPr>
              <w:widowControl w:val="0"/>
              <w:spacing w:after="0" w:line="240" w:lineRule="auto"/>
            </w:pPr>
            <w:r>
              <w:t xml:space="preserve">The water discharge data measured from the four sites with the hydrological phase identified are included here. </w:t>
            </w:r>
          </w:p>
        </w:tc>
      </w:tr>
      <w:tr w:rsidR="00C4711A" w14:paraId="7CA79536" w14:textId="77777777" w:rsidTr="00F37D42">
        <w:tc>
          <w:tcPr>
            <w:tcW w:w="3325" w:type="dxa"/>
            <w:tcMar>
              <w:top w:w="100" w:type="dxa"/>
              <w:left w:w="100" w:type="dxa"/>
              <w:bottom w:w="100" w:type="dxa"/>
              <w:right w:w="100" w:type="dxa"/>
            </w:tcMar>
          </w:tcPr>
          <w:p w14:paraId="281A981C" w14:textId="77777777" w:rsidR="00C4711A" w:rsidRDefault="00000000">
            <w:pPr>
              <w:widowControl w:val="0"/>
              <w:pBdr>
                <w:top w:val="nil"/>
                <w:left w:val="nil"/>
                <w:bottom w:val="nil"/>
                <w:right w:val="nil"/>
                <w:between w:val="nil"/>
              </w:pBdr>
              <w:spacing w:after="0" w:line="240" w:lineRule="auto"/>
              <w:rPr>
                <w:color w:val="980000"/>
              </w:rPr>
            </w:pPr>
            <w:r>
              <w:rPr>
                <w:color w:val="980000"/>
              </w:rPr>
              <w:t>‘Isotopes.csv’</w:t>
            </w:r>
          </w:p>
        </w:tc>
        <w:tc>
          <w:tcPr>
            <w:tcW w:w="6035" w:type="dxa"/>
            <w:tcMar>
              <w:top w:w="100" w:type="dxa"/>
              <w:left w:w="100" w:type="dxa"/>
              <w:bottom w:w="100" w:type="dxa"/>
              <w:right w:w="100" w:type="dxa"/>
            </w:tcMar>
          </w:tcPr>
          <w:p w14:paraId="1F4A3387" w14:textId="77777777" w:rsidR="00C4711A" w:rsidRDefault="00000000">
            <w:pPr>
              <w:widowControl w:val="0"/>
              <w:spacing w:after="0" w:line="240" w:lineRule="auto"/>
            </w:pPr>
            <w:r>
              <w:t xml:space="preserve">The isotope values for all grab samples from Reiche Zeche and from precipitation are included here. </w:t>
            </w:r>
          </w:p>
        </w:tc>
      </w:tr>
      <w:tr w:rsidR="00C4711A" w14:paraId="24FCD4D7" w14:textId="77777777" w:rsidTr="00F37D42">
        <w:tc>
          <w:tcPr>
            <w:tcW w:w="3325" w:type="dxa"/>
            <w:tcMar>
              <w:top w:w="100" w:type="dxa"/>
              <w:left w:w="100" w:type="dxa"/>
              <w:bottom w:w="100" w:type="dxa"/>
              <w:right w:w="100" w:type="dxa"/>
            </w:tcMar>
          </w:tcPr>
          <w:p w14:paraId="44142A49" w14:textId="7D0B1377" w:rsidR="00C4711A" w:rsidRDefault="00000000">
            <w:pPr>
              <w:widowControl w:val="0"/>
              <w:spacing w:after="0" w:line="240" w:lineRule="auto"/>
              <w:rPr>
                <w:color w:val="980000"/>
              </w:rPr>
            </w:pPr>
            <w:r>
              <w:rPr>
                <w:color w:val="980000"/>
              </w:rPr>
              <w:t>‘</w:t>
            </w:r>
            <w:r w:rsidR="00F37D42">
              <w:rPr>
                <w:color w:val="980000"/>
              </w:rPr>
              <w:t>C-Q_and_h</w:t>
            </w:r>
            <w:r>
              <w:rPr>
                <w:color w:val="980000"/>
              </w:rPr>
              <w:t>ysteresis_analys</w:t>
            </w:r>
            <w:r w:rsidR="00F37D42">
              <w:rPr>
                <w:color w:val="980000"/>
              </w:rPr>
              <w:t>e</w:t>
            </w:r>
            <w:r>
              <w:rPr>
                <w:color w:val="980000"/>
              </w:rPr>
              <w:t>s.csv’</w:t>
            </w:r>
          </w:p>
        </w:tc>
        <w:tc>
          <w:tcPr>
            <w:tcW w:w="6035" w:type="dxa"/>
            <w:tcMar>
              <w:top w:w="100" w:type="dxa"/>
              <w:left w:w="100" w:type="dxa"/>
              <w:bottom w:w="100" w:type="dxa"/>
              <w:right w:w="100" w:type="dxa"/>
            </w:tcMar>
          </w:tcPr>
          <w:p w14:paraId="54A6FB20" w14:textId="78F3489A" w:rsidR="00C4711A" w:rsidRDefault="00000000">
            <w:pPr>
              <w:widowControl w:val="0"/>
              <w:spacing w:after="0" w:line="240" w:lineRule="auto"/>
            </w:pPr>
            <w:r>
              <w:t>The</w:t>
            </w:r>
            <w:r w:rsidR="00F37D42">
              <w:t xml:space="preserve"> C-Q and</w:t>
            </w:r>
            <w:r>
              <w:t xml:space="preserve"> hysteresis index </w:t>
            </w:r>
            <w:r w:rsidR="00F37D42">
              <w:t>indices</w:t>
            </w:r>
            <w:r>
              <w:t xml:space="preserve"> from the four sites with water loggers are included here. </w:t>
            </w:r>
          </w:p>
        </w:tc>
      </w:tr>
      <w:tr w:rsidR="00C4711A" w14:paraId="57ACEAF0" w14:textId="77777777" w:rsidTr="00F37D42">
        <w:tc>
          <w:tcPr>
            <w:tcW w:w="3325" w:type="dxa"/>
            <w:tcMar>
              <w:top w:w="100" w:type="dxa"/>
              <w:left w:w="100" w:type="dxa"/>
              <w:bottom w:w="100" w:type="dxa"/>
              <w:right w:w="100" w:type="dxa"/>
            </w:tcMar>
          </w:tcPr>
          <w:p w14:paraId="127E0A42" w14:textId="77777777" w:rsidR="00C4711A" w:rsidRDefault="00000000">
            <w:pPr>
              <w:widowControl w:val="0"/>
              <w:pBdr>
                <w:top w:val="nil"/>
                <w:left w:val="nil"/>
                <w:bottom w:val="nil"/>
                <w:right w:val="nil"/>
                <w:between w:val="nil"/>
              </w:pBdr>
              <w:spacing w:after="0" w:line="240" w:lineRule="auto"/>
              <w:rPr>
                <w:color w:val="980000"/>
              </w:rPr>
            </w:pPr>
            <w:r>
              <w:rPr>
                <w:color w:val="980000"/>
              </w:rPr>
              <w:t>‘Site2_spectrolyzer_autosampler_prediction.csv’</w:t>
            </w:r>
          </w:p>
        </w:tc>
        <w:tc>
          <w:tcPr>
            <w:tcW w:w="6035" w:type="dxa"/>
            <w:tcMar>
              <w:top w:w="100" w:type="dxa"/>
              <w:left w:w="100" w:type="dxa"/>
              <w:bottom w:w="100" w:type="dxa"/>
              <w:right w:w="100" w:type="dxa"/>
            </w:tcMar>
          </w:tcPr>
          <w:p w14:paraId="085C4AC4" w14:textId="77777777" w:rsidR="00C4711A" w:rsidRDefault="00000000">
            <w:pPr>
              <w:widowControl w:val="0"/>
              <w:spacing w:after="0" w:line="240" w:lineRule="auto"/>
            </w:pPr>
            <w:r>
              <w:t>We present the input concentration data (</w:t>
            </w:r>
            <w:proofErr w:type="spellStart"/>
            <w:r>
              <w:t>spectrolyzer</w:t>
            </w:r>
            <w:proofErr w:type="spellEnd"/>
            <w:r>
              <w:t xml:space="preserve"> and autosampler data)  to perform the cubist modeling procedure. The output predicted results are included here too.</w:t>
            </w:r>
          </w:p>
        </w:tc>
      </w:tr>
      <w:tr w:rsidR="00C4711A" w14:paraId="525F38A3" w14:textId="77777777" w:rsidTr="00F37D42">
        <w:tc>
          <w:tcPr>
            <w:tcW w:w="3325" w:type="dxa"/>
            <w:tcMar>
              <w:top w:w="100" w:type="dxa"/>
              <w:left w:w="100" w:type="dxa"/>
              <w:bottom w:w="100" w:type="dxa"/>
              <w:right w:w="100" w:type="dxa"/>
            </w:tcMar>
          </w:tcPr>
          <w:p w14:paraId="1FBDD9B3" w14:textId="77777777" w:rsidR="00C4711A" w:rsidRDefault="00000000">
            <w:pPr>
              <w:widowControl w:val="0"/>
              <w:pBdr>
                <w:top w:val="nil"/>
                <w:left w:val="nil"/>
                <w:bottom w:val="nil"/>
                <w:right w:val="nil"/>
                <w:between w:val="nil"/>
              </w:pBdr>
              <w:spacing w:after="0" w:line="240" w:lineRule="auto"/>
              <w:rPr>
                <w:color w:val="980000"/>
              </w:rPr>
            </w:pPr>
            <w:r>
              <w:rPr>
                <w:color w:val="980000"/>
              </w:rPr>
              <w:t>‘Site2_spectrolyzer_raw.csv’</w:t>
            </w:r>
          </w:p>
        </w:tc>
        <w:tc>
          <w:tcPr>
            <w:tcW w:w="6035" w:type="dxa"/>
            <w:tcMar>
              <w:top w:w="100" w:type="dxa"/>
              <w:left w:w="100" w:type="dxa"/>
              <w:bottom w:w="100" w:type="dxa"/>
              <w:right w:w="100" w:type="dxa"/>
            </w:tcMar>
          </w:tcPr>
          <w:p w14:paraId="515559B4" w14:textId="77777777" w:rsidR="00C4711A" w:rsidRDefault="00000000">
            <w:pPr>
              <w:widowControl w:val="0"/>
              <w:pBdr>
                <w:top w:val="nil"/>
                <w:left w:val="nil"/>
                <w:bottom w:val="nil"/>
                <w:right w:val="nil"/>
                <w:between w:val="nil"/>
              </w:pBdr>
              <w:spacing w:after="0" w:line="240" w:lineRule="auto"/>
            </w:pPr>
            <w:r>
              <w:t xml:space="preserve">We present the compilation of all the raw data obtained from the </w:t>
            </w:r>
            <w:proofErr w:type="spellStart"/>
            <w:r>
              <w:t>spectrolyzer</w:t>
            </w:r>
            <w:proofErr w:type="spellEnd"/>
            <w:r>
              <w:t xml:space="preserve"> over a wavelength from 200 nm to 720 nm here.</w:t>
            </w:r>
          </w:p>
        </w:tc>
      </w:tr>
      <w:tr w:rsidR="00C4711A" w14:paraId="0860B929" w14:textId="77777777" w:rsidTr="00F37D42">
        <w:tc>
          <w:tcPr>
            <w:tcW w:w="3325" w:type="dxa"/>
            <w:tcMar>
              <w:top w:w="100" w:type="dxa"/>
              <w:left w:w="100" w:type="dxa"/>
              <w:bottom w:w="100" w:type="dxa"/>
              <w:right w:w="100" w:type="dxa"/>
            </w:tcMar>
          </w:tcPr>
          <w:p w14:paraId="2A0CB4C9" w14:textId="77777777" w:rsidR="00C4711A" w:rsidRDefault="00000000">
            <w:pPr>
              <w:widowControl w:val="0"/>
              <w:spacing w:after="0" w:line="240" w:lineRule="auto"/>
              <w:rPr>
                <w:color w:val="980000"/>
              </w:rPr>
            </w:pPr>
            <w:r>
              <w:rPr>
                <w:color w:val="980000"/>
              </w:rPr>
              <w:t>‘Site2_Cdspec_Qlogg_hourly.csv’</w:t>
            </w:r>
          </w:p>
        </w:tc>
        <w:tc>
          <w:tcPr>
            <w:tcW w:w="6035" w:type="dxa"/>
            <w:tcMar>
              <w:top w:w="100" w:type="dxa"/>
              <w:left w:w="100" w:type="dxa"/>
              <w:bottom w:w="100" w:type="dxa"/>
              <w:right w:w="100" w:type="dxa"/>
            </w:tcMar>
          </w:tcPr>
          <w:p w14:paraId="44804841" w14:textId="77777777" w:rsidR="00C4711A" w:rsidRDefault="00000000">
            <w:pPr>
              <w:widowControl w:val="0"/>
              <w:pBdr>
                <w:top w:val="nil"/>
                <w:left w:val="nil"/>
                <w:bottom w:val="nil"/>
                <w:right w:val="nil"/>
                <w:between w:val="nil"/>
              </w:pBdr>
              <w:spacing w:after="0" w:line="240" w:lineRule="auto"/>
            </w:pPr>
            <w:r>
              <w:t xml:space="preserve">We present the matched timestamps of cadmium concentration values from cubist modeling and the water discharge values measured from the water logger. </w:t>
            </w:r>
          </w:p>
        </w:tc>
      </w:tr>
      <w:tr w:rsidR="00C4711A" w14:paraId="3D3547D6" w14:textId="77777777" w:rsidTr="00F37D42">
        <w:tc>
          <w:tcPr>
            <w:tcW w:w="3325" w:type="dxa"/>
            <w:tcMar>
              <w:top w:w="100" w:type="dxa"/>
              <w:left w:w="100" w:type="dxa"/>
              <w:bottom w:w="100" w:type="dxa"/>
              <w:right w:w="100" w:type="dxa"/>
            </w:tcMar>
          </w:tcPr>
          <w:p w14:paraId="01AC21AE" w14:textId="6F59D61F" w:rsidR="00C4711A" w:rsidRDefault="00000000">
            <w:pPr>
              <w:widowControl w:val="0"/>
              <w:pBdr>
                <w:top w:val="nil"/>
                <w:left w:val="nil"/>
                <w:bottom w:val="nil"/>
                <w:right w:val="nil"/>
                <w:between w:val="nil"/>
              </w:pBdr>
              <w:spacing w:after="0" w:line="240" w:lineRule="auto"/>
              <w:rPr>
                <w:color w:val="980000"/>
              </w:rPr>
            </w:pPr>
            <w:r>
              <w:rPr>
                <w:color w:val="980000"/>
              </w:rPr>
              <w:t>‘</w:t>
            </w:r>
            <w:proofErr w:type="spellStart"/>
            <w:r>
              <w:rPr>
                <w:color w:val="980000"/>
              </w:rPr>
              <w:t>LegacyMine</w:t>
            </w:r>
            <w:proofErr w:type="spellEnd"/>
            <w:r>
              <w:rPr>
                <w:color w:val="980000"/>
              </w:rPr>
              <w:t xml:space="preserve">_ </w:t>
            </w:r>
            <w:proofErr w:type="spellStart"/>
            <w:r>
              <w:rPr>
                <w:color w:val="980000"/>
              </w:rPr>
              <w:t>ReicheZeche.ipynb</w:t>
            </w:r>
            <w:proofErr w:type="spellEnd"/>
            <w:r>
              <w:rPr>
                <w:color w:val="980000"/>
              </w:rPr>
              <w:t xml:space="preserve">’ </w:t>
            </w:r>
          </w:p>
        </w:tc>
        <w:tc>
          <w:tcPr>
            <w:tcW w:w="6035" w:type="dxa"/>
            <w:tcMar>
              <w:top w:w="100" w:type="dxa"/>
              <w:left w:w="100" w:type="dxa"/>
              <w:bottom w:w="100" w:type="dxa"/>
              <w:right w:w="100" w:type="dxa"/>
            </w:tcMar>
          </w:tcPr>
          <w:p w14:paraId="4394C423" w14:textId="08E2E27F" w:rsidR="00C4711A" w:rsidRDefault="00000000">
            <w:pPr>
              <w:widowControl w:val="0"/>
              <w:spacing w:after="0" w:line="240" w:lineRule="auto"/>
            </w:pPr>
            <w:r>
              <w:t xml:space="preserve">The </w:t>
            </w:r>
            <w:proofErr w:type="spellStart"/>
            <w:r>
              <w:t>jupyter</w:t>
            </w:r>
            <w:proofErr w:type="spellEnd"/>
            <w:r>
              <w:t xml:space="preserve"> notebook code used to develop the plots in the manuscript</w:t>
            </w:r>
            <w:r w:rsidR="00EE631F">
              <w:t>.</w:t>
            </w:r>
          </w:p>
        </w:tc>
      </w:tr>
    </w:tbl>
    <w:p w14:paraId="4011B469" w14:textId="77777777" w:rsidR="00C4711A" w:rsidRDefault="00C4711A">
      <w:pPr>
        <w:rPr>
          <w:sz w:val="24"/>
          <w:szCs w:val="24"/>
        </w:rPr>
      </w:pPr>
    </w:p>
    <w:p w14:paraId="0242E78E" w14:textId="77777777" w:rsidR="00C4711A" w:rsidRDefault="00000000">
      <w:pPr>
        <w:pStyle w:val="Heading2"/>
        <w:numPr>
          <w:ilvl w:val="1"/>
          <w:numId w:val="1"/>
        </w:numPr>
        <w:rPr>
          <w:rFonts w:ascii="Cambria" w:eastAsia="Cambria" w:hAnsi="Cambria" w:cs="Cambria"/>
          <w:szCs w:val="26"/>
        </w:rPr>
      </w:pPr>
      <w:bookmarkStart w:id="3" w:name="_heading=h.1navriufkzg1" w:colFirst="0" w:colLast="0"/>
      <w:bookmarkEnd w:id="3"/>
      <w:r>
        <w:t xml:space="preserve"> Description of data tables</w:t>
      </w:r>
    </w:p>
    <w:p w14:paraId="5BB9EA08" w14:textId="77777777" w:rsidR="00C4711A" w:rsidRDefault="00000000">
      <w:pPr>
        <w:numPr>
          <w:ilvl w:val="2"/>
          <w:numId w:val="1"/>
        </w:numPr>
        <w:tabs>
          <w:tab w:val="left" w:pos="1134"/>
        </w:tabs>
        <w:spacing w:line="240" w:lineRule="auto"/>
        <w:rPr>
          <w:sz w:val="26"/>
          <w:szCs w:val="26"/>
        </w:rPr>
      </w:pPr>
      <w:r>
        <w:rPr>
          <w:color w:val="980000"/>
          <w:sz w:val="24"/>
          <w:szCs w:val="24"/>
        </w:rPr>
        <w:t>‘Fulldat_PC.csv’</w:t>
      </w:r>
    </w:p>
    <w:p w14:paraId="06541EA3" w14:textId="77777777" w:rsidR="00C4711A" w:rsidRDefault="00000000">
      <w:pPr>
        <w:tabs>
          <w:tab w:val="left" w:pos="1134"/>
        </w:tabs>
        <w:spacing w:line="240" w:lineRule="auto"/>
        <w:jc w:val="both"/>
        <w:rPr>
          <w:sz w:val="24"/>
          <w:szCs w:val="24"/>
        </w:rPr>
      </w:pPr>
      <w:r>
        <w:rPr>
          <w:sz w:val="24"/>
          <w:szCs w:val="24"/>
        </w:rPr>
        <w:t>This file reports the physicochemical parameters measured for all grab samples.</w:t>
      </w: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1440"/>
        <w:gridCol w:w="5760"/>
      </w:tblGrid>
      <w:tr w:rsidR="00C4711A" w14:paraId="2DF9BA2F" w14:textId="77777777">
        <w:tc>
          <w:tcPr>
            <w:tcW w:w="2160" w:type="dxa"/>
            <w:tcMar>
              <w:top w:w="100" w:type="dxa"/>
              <w:left w:w="100" w:type="dxa"/>
              <w:bottom w:w="100" w:type="dxa"/>
              <w:right w:w="100" w:type="dxa"/>
            </w:tcMar>
          </w:tcPr>
          <w:p w14:paraId="642802A4" w14:textId="0BD70D0B" w:rsidR="00C4711A" w:rsidRDefault="00000000">
            <w:pPr>
              <w:widowControl w:val="0"/>
              <w:pBdr>
                <w:top w:val="nil"/>
                <w:left w:val="nil"/>
                <w:bottom w:val="nil"/>
                <w:right w:val="nil"/>
                <w:between w:val="nil"/>
              </w:pBdr>
              <w:spacing w:after="0" w:line="240" w:lineRule="auto"/>
              <w:jc w:val="center"/>
              <w:rPr>
                <w:b/>
              </w:rPr>
            </w:pPr>
            <w:r>
              <w:rPr>
                <w:b/>
              </w:rPr>
              <w:t>Column header</w:t>
            </w:r>
          </w:p>
        </w:tc>
        <w:tc>
          <w:tcPr>
            <w:tcW w:w="1440" w:type="dxa"/>
            <w:tcMar>
              <w:top w:w="100" w:type="dxa"/>
              <w:left w:w="100" w:type="dxa"/>
              <w:bottom w:w="100" w:type="dxa"/>
              <w:right w:w="100" w:type="dxa"/>
            </w:tcMar>
          </w:tcPr>
          <w:p w14:paraId="6DFA4CF4" w14:textId="77777777" w:rsidR="00C4711A" w:rsidRDefault="00000000">
            <w:pPr>
              <w:widowControl w:val="0"/>
              <w:pBdr>
                <w:top w:val="nil"/>
                <w:left w:val="nil"/>
                <w:bottom w:val="nil"/>
                <w:right w:val="nil"/>
                <w:between w:val="nil"/>
              </w:pBdr>
              <w:spacing w:after="0" w:line="240" w:lineRule="auto"/>
              <w:jc w:val="center"/>
              <w:rPr>
                <w:b/>
              </w:rPr>
            </w:pPr>
            <w:r>
              <w:rPr>
                <w:b/>
              </w:rPr>
              <w:t>Unit</w:t>
            </w:r>
          </w:p>
        </w:tc>
        <w:tc>
          <w:tcPr>
            <w:tcW w:w="5760" w:type="dxa"/>
            <w:tcMar>
              <w:top w:w="100" w:type="dxa"/>
              <w:left w:w="100" w:type="dxa"/>
              <w:bottom w:w="100" w:type="dxa"/>
              <w:right w:w="100" w:type="dxa"/>
            </w:tcMar>
          </w:tcPr>
          <w:p w14:paraId="366724C0" w14:textId="77777777" w:rsidR="00C4711A" w:rsidRDefault="00000000">
            <w:pPr>
              <w:widowControl w:val="0"/>
              <w:pBdr>
                <w:top w:val="nil"/>
                <w:left w:val="nil"/>
                <w:bottom w:val="nil"/>
                <w:right w:val="nil"/>
                <w:between w:val="nil"/>
              </w:pBdr>
              <w:spacing w:after="0" w:line="240" w:lineRule="auto"/>
              <w:jc w:val="center"/>
              <w:rPr>
                <w:b/>
              </w:rPr>
            </w:pPr>
            <w:r>
              <w:rPr>
                <w:b/>
              </w:rPr>
              <w:t>Description</w:t>
            </w:r>
          </w:p>
        </w:tc>
      </w:tr>
      <w:tr w:rsidR="00C4711A" w14:paraId="4E1BB672" w14:textId="77777777">
        <w:tc>
          <w:tcPr>
            <w:tcW w:w="2160" w:type="dxa"/>
            <w:tcMar>
              <w:top w:w="100" w:type="dxa"/>
              <w:left w:w="100" w:type="dxa"/>
              <w:bottom w:w="100" w:type="dxa"/>
              <w:right w:w="100" w:type="dxa"/>
            </w:tcMar>
          </w:tcPr>
          <w:p w14:paraId="60686E25" w14:textId="77777777" w:rsidR="00C4711A" w:rsidRDefault="00000000">
            <w:pPr>
              <w:widowControl w:val="0"/>
              <w:pBdr>
                <w:top w:val="nil"/>
                <w:left w:val="nil"/>
                <w:bottom w:val="nil"/>
                <w:right w:val="nil"/>
                <w:between w:val="nil"/>
              </w:pBdr>
              <w:spacing w:after="0" w:line="240" w:lineRule="auto"/>
            </w:pPr>
            <w:proofErr w:type="spellStart"/>
            <w:r>
              <w:t>Sample_ID</w:t>
            </w:r>
            <w:proofErr w:type="spellEnd"/>
          </w:p>
        </w:tc>
        <w:tc>
          <w:tcPr>
            <w:tcW w:w="1440" w:type="dxa"/>
            <w:tcMar>
              <w:top w:w="100" w:type="dxa"/>
              <w:left w:w="100" w:type="dxa"/>
              <w:bottom w:w="100" w:type="dxa"/>
              <w:right w:w="100" w:type="dxa"/>
            </w:tcMar>
          </w:tcPr>
          <w:p w14:paraId="21566FD0" w14:textId="77777777" w:rsidR="00C4711A" w:rsidRDefault="00C4711A">
            <w:pPr>
              <w:widowControl w:val="0"/>
              <w:pBdr>
                <w:top w:val="nil"/>
                <w:left w:val="nil"/>
                <w:bottom w:val="nil"/>
                <w:right w:val="nil"/>
                <w:between w:val="nil"/>
              </w:pBdr>
              <w:spacing w:after="0" w:line="240" w:lineRule="auto"/>
            </w:pPr>
          </w:p>
        </w:tc>
        <w:tc>
          <w:tcPr>
            <w:tcW w:w="5760" w:type="dxa"/>
            <w:tcMar>
              <w:top w:w="100" w:type="dxa"/>
              <w:left w:w="100" w:type="dxa"/>
              <w:bottom w:w="100" w:type="dxa"/>
              <w:right w:w="100" w:type="dxa"/>
            </w:tcMar>
          </w:tcPr>
          <w:p w14:paraId="0C0C4765" w14:textId="77777777" w:rsidR="00C4711A" w:rsidRDefault="00000000">
            <w:pPr>
              <w:widowControl w:val="0"/>
              <w:pBdr>
                <w:top w:val="nil"/>
                <w:left w:val="nil"/>
                <w:bottom w:val="nil"/>
                <w:right w:val="nil"/>
                <w:between w:val="nil"/>
              </w:pBdr>
              <w:spacing w:after="0" w:line="240" w:lineRule="auto"/>
            </w:pPr>
            <w:r>
              <w:t>Sample site and event identifier</w:t>
            </w:r>
          </w:p>
        </w:tc>
      </w:tr>
      <w:tr w:rsidR="00C4711A" w14:paraId="200A1C9A" w14:textId="77777777">
        <w:tc>
          <w:tcPr>
            <w:tcW w:w="2160" w:type="dxa"/>
            <w:tcMar>
              <w:top w:w="100" w:type="dxa"/>
              <w:left w:w="100" w:type="dxa"/>
              <w:bottom w:w="100" w:type="dxa"/>
              <w:right w:w="100" w:type="dxa"/>
            </w:tcMar>
          </w:tcPr>
          <w:p w14:paraId="18331B91" w14:textId="77777777" w:rsidR="00C4711A" w:rsidRDefault="00000000">
            <w:pPr>
              <w:widowControl w:val="0"/>
              <w:pBdr>
                <w:top w:val="nil"/>
                <w:left w:val="nil"/>
                <w:bottom w:val="nil"/>
                <w:right w:val="nil"/>
                <w:between w:val="nil"/>
              </w:pBdr>
              <w:spacing w:after="0" w:line="240" w:lineRule="auto"/>
            </w:pPr>
            <w:r>
              <w:t>campaign</w:t>
            </w:r>
          </w:p>
        </w:tc>
        <w:tc>
          <w:tcPr>
            <w:tcW w:w="1440" w:type="dxa"/>
            <w:tcMar>
              <w:top w:w="100" w:type="dxa"/>
              <w:left w:w="100" w:type="dxa"/>
              <w:bottom w:w="100" w:type="dxa"/>
              <w:right w:w="100" w:type="dxa"/>
            </w:tcMar>
          </w:tcPr>
          <w:p w14:paraId="7BB54F95" w14:textId="77777777" w:rsidR="00C4711A" w:rsidRDefault="00C4711A">
            <w:pPr>
              <w:widowControl w:val="0"/>
              <w:pBdr>
                <w:top w:val="nil"/>
                <w:left w:val="nil"/>
                <w:bottom w:val="nil"/>
                <w:right w:val="nil"/>
                <w:between w:val="nil"/>
              </w:pBdr>
              <w:spacing w:after="0" w:line="240" w:lineRule="auto"/>
            </w:pPr>
          </w:p>
        </w:tc>
        <w:tc>
          <w:tcPr>
            <w:tcW w:w="5760" w:type="dxa"/>
            <w:tcMar>
              <w:top w:w="100" w:type="dxa"/>
              <w:left w:w="100" w:type="dxa"/>
              <w:bottom w:w="100" w:type="dxa"/>
              <w:right w:w="100" w:type="dxa"/>
            </w:tcMar>
          </w:tcPr>
          <w:p w14:paraId="75BAF306" w14:textId="77777777" w:rsidR="00C4711A" w:rsidRDefault="00000000">
            <w:pPr>
              <w:widowControl w:val="0"/>
              <w:spacing w:after="0" w:line="240" w:lineRule="auto"/>
            </w:pPr>
            <w:r>
              <w:t>Sampling event identifier</w:t>
            </w:r>
          </w:p>
        </w:tc>
      </w:tr>
      <w:tr w:rsidR="00C4711A" w14:paraId="24B5A741" w14:textId="77777777">
        <w:tc>
          <w:tcPr>
            <w:tcW w:w="2160" w:type="dxa"/>
            <w:tcMar>
              <w:top w:w="100" w:type="dxa"/>
              <w:left w:w="100" w:type="dxa"/>
              <w:bottom w:w="100" w:type="dxa"/>
              <w:right w:w="100" w:type="dxa"/>
            </w:tcMar>
          </w:tcPr>
          <w:p w14:paraId="3EF7F751" w14:textId="77777777" w:rsidR="00C4711A" w:rsidRDefault="00000000">
            <w:pPr>
              <w:widowControl w:val="0"/>
              <w:pBdr>
                <w:top w:val="nil"/>
                <w:left w:val="nil"/>
                <w:bottom w:val="nil"/>
                <w:right w:val="nil"/>
                <w:between w:val="nil"/>
              </w:pBdr>
              <w:spacing w:after="0" w:line="240" w:lineRule="auto"/>
            </w:pPr>
            <w:proofErr w:type="spellStart"/>
            <w:r>
              <w:lastRenderedPageBreak/>
              <w:t>site_id</w:t>
            </w:r>
            <w:proofErr w:type="spellEnd"/>
          </w:p>
        </w:tc>
        <w:tc>
          <w:tcPr>
            <w:tcW w:w="1440" w:type="dxa"/>
            <w:tcMar>
              <w:top w:w="100" w:type="dxa"/>
              <w:left w:w="100" w:type="dxa"/>
              <w:bottom w:w="100" w:type="dxa"/>
              <w:right w:w="100" w:type="dxa"/>
            </w:tcMar>
          </w:tcPr>
          <w:p w14:paraId="49D7C12E" w14:textId="77777777" w:rsidR="00C4711A" w:rsidRDefault="00C4711A">
            <w:pPr>
              <w:widowControl w:val="0"/>
              <w:pBdr>
                <w:top w:val="nil"/>
                <w:left w:val="nil"/>
                <w:bottom w:val="nil"/>
                <w:right w:val="nil"/>
                <w:between w:val="nil"/>
              </w:pBdr>
              <w:spacing w:after="0" w:line="240" w:lineRule="auto"/>
            </w:pPr>
          </w:p>
        </w:tc>
        <w:tc>
          <w:tcPr>
            <w:tcW w:w="5760" w:type="dxa"/>
            <w:tcMar>
              <w:top w:w="100" w:type="dxa"/>
              <w:left w:w="100" w:type="dxa"/>
              <w:bottom w:w="100" w:type="dxa"/>
              <w:right w:w="100" w:type="dxa"/>
            </w:tcMar>
          </w:tcPr>
          <w:p w14:paraId="751AEAFB" w14:textId="77777777" w:rsidR="00C4711A" w:rsidRDefault="00000000">
            <w:pPr>
              <w:widowControl w:val="0"/>
              <w:pBdr>
                <w:top w:val="nil"/>
                <w:left w:val="nil"/>
                <w:bottom w:val="nil"/>
                <w:right w:val="nil"/>
                <w:between w:val="nil"/>
              </w:pBdr>
              <w:spacing w:after="0" w:line="240" w:lineRule="auto"/>
            </w:pPr>
            <w:r>
              <w:t>Sample site identifier</w:t>
            </w:r>
          </w:p>
        </w:tc>
      </w:tr>
      <w:tr w:rsidR="00C4711A" w14:paraId="49949944" w14:textId="77777777">
        <w:tc>
          <w:tcPr>
            <w:tcW w:w="2160" w:type="dxa"/>
            <w:tcMar>
              <w:top w:w="100" w:type="dxa"/>
              <w:left w:w="100" w:type="dxa"/>
              <w:bottom w:w="100" w:type="dxa"/>
              <w:right w:w="100" w:type="dxa"/>
            </w:tcMar>
          </w:tcPr>
          <w:p w14:paraId="67DE3D0E" w14:textId="77777777" w:rsidR="00C4711A" w:rsidRDefault="00000000">
            <w:pPr>
              <w:widowControl w:val="0"/>
              <w:pBdr>
                <w:top w:val="nil"/>
                <w:left w:val="nil"/>
                <w:bottom w:val="nil"/>
                <w:right w:val="nil"/>
                <w:between w:val="nil"/>
              </w:pBdr>
              <w:spacing w:after="0" w:line="240" w:lineRule="auto"/>
            </w:pPr>
            <w:r>
              <w:t>EC</w:t>
            </w:r>
          </w:p>
        </w:tc>
        <w:tc>
          <w:tcPr>
            <w:tcW w:w="1440" w:type="dxa"/>
            <w:tcMar>
              <w:top w:w="100" w:type="dxa"/>
              <w:left w:w="100" w:type="dxa"/>
              <w:bottom w:w="100" w:type="dxa"/>
              <w:right w:w="100" w:type="dxa"/>
            </w:tcMar>
          </w:tcPr>
          <w:p w14:paraId="53D9371F" w14:textId="77777777" w:rsidR="00C4711A" w:rsidRDefault="00000000">
            <w:pPr>
              <w:widowControl w:val="0"/>
              <w:pBdr>
                <w:top w:val="nil"/>
                <w:left w:val="nil"/>
                <w:bottom w:val="nil"/>
                <w:right w:val="nil"/>
                <w:between w:val="nil"/>
              </w:pBdr>
              <w:spacing w:after="0" w:line="240" w:lineRule="auto"/>
            </w:pPr>
            <w:r>
              <w:t>µs/cm</w:t>
            </w:r>
          </w:p>
        </w:tc>
        <w:tc>
          <w:tcPr>
            <w:tcW w:w="5760" w:type="dxa"/>
            <w:tcMar>
              <w:top w:w="100" w:type="dxa"/>
              <w:left w:w="100" w:type="dxa"/>
              <w:bottom w:w="100" w:type="dxa"/>
              <w:right w:w="100" w:type="dxa"/>
            </w:tcMar>
          </w:tcPr>
          <w:p w14:paraId="4F2495D3" w14:textId="77777777" w:rsidR="00C4711A" w:rsidRDefault="00000000">
            <w:pPr>
              <w:widowControl w:val="0"/>
              <w:pBdr>
                <w:top w:val="nil"/>
                <w:left w:val="nil"/>
                <w:bottom w:val="nil"/>
                <w:right w:val="nil"/>
                <w:between w:val="nil"/>
              </w:pBdr>
              <w:spacing w:after="0" w:line="240" w:lineRule="auto"/>
            </w:pPr>
            <w:r>
              <w:t>Electrical conductivity</w:t>
            </w:r>
          </w:p>
        </w:tc>
      </w:tr>
      <w:tr w:rsidR="00C4711A" w14:paraId="2744CA76" w14:textId="77777777">
        <w:tc>
          <w:tcPr>
            <w:tcW w:w="2160" w:type="dxa"/>
            <w:tcMar>
              <w:top w:w="100" w:type="dxa"/>
              <w:left w:w="100" w:type="dxa"/>
              <w:bottom w:w="100" w:type="dxa"/>
              <w:right w:w="100" w:type="dxa"/>
            </w:tcMar>
          </w:tcPr>
          <w:p w14:paraId="64C8A8D5" w14:textId="77777777" w:rsidR="00C4711A" w:rsidRDefault="00000000">
            <w:pPr>
              <w:widowControl w:val="0"/>
              <w:pBdr>
                <w:top w:val="nil"/>
                <w:left w:val="nil"/>
                <w:bottom w:val="nil"/>
                <w:right w:val="nil"/>
                <w:between w:val="nil"/>
              </w:pBdr>
              <w:spacing w:after="0" w:line="240" w:lineRule="auto"/>
            </w:pPr>
            <w:r>
              <w:t xml:space="preserve">pH </w:t>
            </w:r>
          </w:p>
        </w:tc>
        <w:tc>
          <w:tcPr>
            <w:tcW w:w="1440" w:type="dxa"/>
            <w:tcMar>
              <w:top w:w="100" w:type="dxa"/>
              <w:left w:w="100" w:type="dxa"/>
              <w:bottom w:w="100" w:type="dxa"/>
              <w:right w:w="100" w:type="dxa"/>
            </w:tcMar>
          </w:tcPr>
          <w:p w14:paraId="0101D923" w14:textId="77777777" w:rsidR="00C4711A" w:rsidRDefault="00C4711A">
            <w:pPr>
              <w:widowControl w:val="0"/>
              <w:pBdr>
                <w:top w:val="nil"/>
                <w:left w:val="nil"/>
                <w:bottom w:val="nil"/>
                <w:right w:val="nil"/>
                <w:between w:val="nil"/>
              </w:pBdr>
              <w:spacing w:after="0" w:line="240" w:lineRule="auto"/>
            </w:pPr>
          </w:p>
        </w:tc>
        <w:tc>
          <w:tcPr>
            <w:tcW w:w="5760" w:type="dxa"/>
            <w:tcMar>
              <w:top w:w="100" w:type="dxa"/>
              <w:left w:w="100" w:type="dxa"/>
              <w:bottom w:w="100" w:type="dxa"/>
              <w:right w:w="100" w:type="dxa"/>
            </w:tcMar>
          </w:tcPr>
          <w:p w14:paraId="3EF3BA74" w14:textId="77777777" w:rsidR="00C4711A" w:rsidRDefault="00000000">
            <w:pPr>
              <w:widowControl w:val="0"/>
              <w:pBdr>
                <w:top w:val="nil"/>
                <w:left w:val="nil"/>
                <w:bottom w:val="nil"/>
                <w:right w:val="nil"/>
                <w:between w:val="nil"/>
              </w:pBdr>
              <w:spacing w:after="0" w:line="240" w:lineRule="auto"/>
            </w:pPr>
            <w:r>
              <w:t>pH value of water sample</w:t>
            </w:r>
          </w:p>
        </w:tc>
      </w:tr>
      <w:tr w:rsidR="00C4711A" w14:paraId="6454DA4B" w14:textId="77777777">
        <w:tc>
          <w:tcPr>
            <w:tcW w:w="2160" w:type="dxa"/>
            <w:tcMar>
              <w:top w:w="100" w:type="dxa"/>
              <w:left w:w="100" w:type="dxa"/>
              <w:bottom w:w="100" w:type="dxa"/>
              <w:right w:w="100" w:type="dxa"/>
            </w:tcMar>
          </w:tcPr>
          <w:p w14:paraId="1517D967" w14:textId="77777777" w:rsidR="00C4711A" w:rsidRDefault="00000000">
            <w:pPr>
              <w:widowControl w:val="0"/>
              <w:pBdr>
                <w:top w:val="nil"/>
                <w:left w:val="nil"/>
                <w:bottom w:val="nil"/>
                <w:right w:val="nil"/>
                <w:between w:val="nil"/>
              </w:pBdr>
              <w:spacing w:after="0" w:line="240" w:lineRule="auto"/>
            </w:pPr>
            <w:proofErr w:type="spellStart"/>
            <w:r>
              <w:t>level_num</w:t>
            </w:r>
            <w:proofErr w:type="spellEnd"/>
          </w:p>
        </w:tc>
        <w:tc>
          <w:tcPr>
            <w:tcW w:w="1440" w:type="dxa"/>
            <w:tcMar>
              <w:top w:w="100" w:type="dxa"/>
              <w:left w:w="100" w:type="dxa"/>
              <w:bottom w:w="100" w:type="dxa"/>
              <w:right w:w="100" w:type="dxa"/>
            </w:tcMar>
          </w:tcPr>
          <w:p w14:paraId="4EFBF14D" w14:textId="77777777" w:rsidR="00C4711A" w:rsidRDefault="00C4711A">
            <w:pPr>
              <w:widowControl w:val="0"/>
              <w:pBdr>
                <w:top w:val="nil"/>
                <w:left w:val="nil"/>
                <w:bottom w:val="nil"/>
                <w:right w:val="nil"/>
                <w:between w:val="nil"/>
              </w:pBdr>
              <w:spacing w:after="0" w:line="240" w:lineRule="auto"/>
            </w:pPr>
          </w:p>
        </w:tc>
        <w:tc>
          <w:tcPr>
            <w:tcW w:w="5760" w:type="dxa"/>
            <w:tcMar>
              <w:top w:w="100" w:type="dxa"/>
              <w:left w:w="100" w:type="dxa"/>
              <w:bottom w:w="100" w:type="dxa"/>
              <w:right w:w="100" w:type="dxa"/>
            </w:tcMar>
          </w:tcPr>
          <w:p w14:paraId="3264E93F" w14:textId="77777777" w:rsidR="00C4711A" w:rsidRDefault="00000000">
            <w:pPr>
              <w:widowControl w:val="0"/>
              <w:pBdr>
                <w:top w:val="nil"/>
                <w:left w:val="nil"/>
                <w:bottom w:val="nil"/>
                <w:right w:val="nil"/>
                <w:between w:val="nil"/>
              </w:pBdr>
              <w:spacing w:after="0" w:line="240" w:lineRule="auto"/>
            </w:pPr>
            <w:r>
              <w:t>Level in the mine where sample was collected</w:t>
            </w:r>
          </w:p>
        </w:tc>
      </w:tr>
      <w:tr w:rsidR="00C4711A" w14:paraId="12AF4005" w14:textId="77777777">
        <w:tc>
          <w:tcPr>
            <w:tcW w:w="2160" w:type="dxa"/>
            <w:tcMar>
              <w:top w:w="100" w:type="dxa"/>
              <w:left w:w="100" w:type="dxa"/>
              <w:bottom w:w="100" w:type="dxa"/>
              <w:right w:w="100" w:type="dxa"/>
            </w:tcMar>
          </w:tcPr>
          <w:p w14:paraId="2647693B" w14:textId="77777777" w:rsidR="00C4711A" w:rsidRDefault="00000000">
            <w:pPr>
              <w:widowControl w:val="0"/>
              <w:pBdr>
                <w:top w:val="nil"/>
                <w:left w:val="nil"/>
                <w:bottom w:val="nil"/>
                <w:right w:val="nil"/>
                <w:between w:val="nil"/>
              </w:pBdr>
              <w:spacing w:after="0" w:line="240" w:lineRule="auto"/>
            </w:pPr>
            <w:proofErr w:type="spellStart"/>
            <w:r>
              <w:t>doc_mgL</w:t>
            </w:r>
            <w:proofErr w:type="spellEnd"/>
          </w:p>
        </w:tc>
        <w:tc>
          <w:tcPr>
            <w:tcW w:w="1440" w:type="dxa"/>
            <w:tcMar>
              <w:top w:w="100" w:type="dxa"/>
              <w:left w:w="100" w:type="dxa"/>
              <w:bottom w:w="100" w:type="dxa"/>
              <w:right w:w="100" w:type="dxa"/>
            </w:tcMar>
          </w:tcPr>
          <w:p w14:paraId="1C9CCB30" w14:textId="77777777" w:rsidR="00C4711A" w:rsidRDefault="00000000">
            <w:pPr>
              <w:widowControl w:val="0"/>
              <w:pBdr>
                <w:top w:val="nil"/>
                <w:left w:val="nil"/>
                <w:bottom w:val="nil"/>
                <w:right w:val="nil"/>
                <w:between w:val="nil"/>
              </w:pBdr>
              <w:spacing w:after="0" w:line="240" w:lineRule="auto"/>
            </w:pPr>
            <w:r>
              <w:t>mg/L</w:t>
            </w:r>
          </w:p>
        </w:tc>
        <w:tc>
          <w:tcPr>
            <w:tcW w:w="5760" w:type="dxa"/>
            <w:tcMar>
              <w:top w:w="100" w:type="dxa"/>
              <w:left w:w="100" w:type="dxa"/>
              <w:bottom w:w="100" w:type="dxa"/>
              <w:right w:w="100" w:type="dxa"/>
            </w:tcMar>
          </w:tcPr>
          <w:p w14:paraId="462BA03E" w14:textId="77777777" w:rsidR="00C4711A" w:rsidRDefault="00000000">
            <w:pPr>
              <w:widowControl w:val="0"/>
              <w:pBdr>
                <w:top w:val="nil"/>
                <w:left w:val="nil"/>
                <w:bottom w:val="nil"/>
                <w:right w:val="nil"/>
                <w:between w:val="nil"/>
              </w:pBdr>
              <w:spacing w:after="0" w:line="240" w:lineRule="auto"/>
            </w:pPr>
            <w:r>
              <w:t>Dissolved organic carbon concentration</w:t>
            </w:r>
          </w:p>
        </w:tc>
      </w:tr>
      <w:tr w:rsidR="00C4711A" w14:paraId="579BBE39" w14:textId="77777777">
        <w:tc>
          <w:tcPr>
            <w:tcW w:w="2160" w:type="dxa"/>
            <w:tcMar>
              <w:top w:w="100" w:type="dxa"/>
              <w:left w:w="100" w:type="dxa"/>
              <w:bottom w:w="100" w:type="dxa"/>
              <w:right w:w="100" w:type="dxa"/>
            </w:tcMar>
          </w:tcPr>
          <w:p w14:paraId="6837BCF5" w14:textId="77777777" w:rsidR="00C4711A" w:rsidRDefault="00000000">
            <w:pPr>
              <w:widowControl w:val="0"/>
              <w:pBdr>
                <w:top w:val="nil"/>
                <w:left w:val="nil"/>
                <w:bottom w:val="nil"/>
                <w:right w:val="nil"/>
                <w:between w:val="nil"/>
              </w:pBdr>
              <w:spacing w:after="0" w:line="240" w:lineRule="auto"/>
            </w:pPr>
            <w:proofErr w:type="spellStart"/>
            <w:r>
              <w:t>dic_mgL</w:t>
            </w:r>
            <w:proofErr w:type="spellEnd"/>
          </w:p>
        </w:tc>
        <w:tc>
          <w:tcPr>
            <w:tcW w:w="1440" w:type="dxa"/>
            <w:tcMar>
              <w:top w:w="100" w:type="dxa"/>
              <w:left w:w="100" w:type="dxa"/>
              <w:bottom w:w="100" w:type="dxa"/>
              <w:right w:w="100" w:type="dxa"/>
            </w:tcMar>
          </w:tcPr>
          <w:p w14:paraId="3D58E53C" w14:textId="77777777" w:rsidR="00C4711A" w:rsidRDefault="00000000">
            <w:pPr>
              <w:widowControl w:val="0"/>
              <w:pBdr>
                <w:top w:val="nil"/>
                <w:left w:val="nil"/>
                <w:bottom w:val="nil"/>
                <w:right w:val="nil"/>
                <w:between w:val="nil"/>
              </w:pBdr>
              <w:spacing w:after="0" w:line="240" w:lineRule="auto"/>
            </w:pPr>
            <w:r>
              <w:t>mg/L</w:t>
            </w:r>
          </w:p>
        </w:tc>
        <w:tc>
          <w:tcPr>
            <w:tcW w:w="5760" w:type="dxa"/>
            <w:tcMar>
              <w:top w:w="100" w:type="dxa"/>
              <w:left w:w="100" w:type="dxa"/>
              <w:bottom w:w="100" w:type="dxa"/>
              <w:right w:w="100" w:type="dxa"/>
            </w:tcMar>
          </w:tcPr>
          <w:p w14:paraId="165F0DA9" w14:textId="77777777" w:rsidR="00C4711A" w:rsidRDefault="00000000">
            <w:pPr>
              <w:widowControl w:val="0"/>
              <w:pBdr>
                <w:top w:val="nil"/>
                <w:left w:val="nil"/>
                <w:bottom w:val="nil"/>
                <w:right w:val="nil"/>
                <w:between w:val="nil"/>
              </w:pBdr>
              <w:spacing w:after="0" w:line="240" w:lineRule="auto"/>
            </w:pPr>
            <w:r>
              <w:t>Dissolved inorganic carbon concentration</w:t>
            </w:r>
          </w:p>
        </w:tc>
      </w:tr>
      <w:tr w:rsidR="00C4711A" w14:paraId="123C2AA4" w14:textId="77777777">
        <w:tc>
          <w:tcPr>
            <w:tcW w:w="2160" w:type="dxa"/>
            <w:tcMar>
              <w:top w:w="100" w:type="dxa"/>
              <w:left w:w="100" w:type="dxa"/>
              <w:bottom w:w="100" w:type="dxa"/>
              <w:right w:w="100" w:type="dxa"/>
            </w:tcMar>
          </w:tcPr>
          <w:p w14:paraId="0CDD6288" w14:textId="77777777" w:rsidR="00C4711A" w:rsidRDefault="00000000">
            <w:pPr>
              <w:widowControl w:val="0"/>
              <w:pBdr>
                <w:top w:val="nil"/>
                <w:left w:val="nil"/>
                <w:bottom w:val="nil"/>
                <w:right w:val="nil"/>
                <w:between w:val="nil"/>
              </w:pBdr>
              <w:spacing w:after="0" w:line="240" w:lineRule="auto"/>
            </w:pPr>
            <w:r>
              <w:t>date</w:t>
            </w:r>
          </w:p>
        </w:tc>
        <w:tc>
          <w:tcPr>
            <w:tcW w:w="1440" w:type="dxa"/>
            <w:tcMar>
              <w:top w:w="100" w:type="dxa"/>
              <w:left w:w="100" w:type="dxa"/>
              <w:bottom w:w="100" w:type="dxa"/>
              <w:right w:w="100" w:type="dxa"/>
            </w:tcMar>
          </w:tcPr>
          <w:p w14:paraId="2419BC5F" w14:textId="77777777" w:rsidR="00C4711A" w:rsidRDefault="00000000">
            <w:pPr>
              <w:widowControl w:val="0"/>
              <w:spacing w:after="0" w:line="240" w:lineRule="auto"/>
            </w:pPr>
            <w:r>
              <w:t>YYYY-MM-DD</w:t>
            </w:r>
          </w:p>
        </w:tc>
        <w:tc>
          <w:tcPr>
            <w:tcW w:w="5760" w:type="dxa"/>
            <w:tcMar>
              <w:top w:w="100" w:type="dxa"/>
              <w:left w:w="100" w:type="dxa"/>
              <w:bottom w:w="100" w:type="dxa"/>
              <w:right w:w="100" w:type="dxa"/>
            </w:tcMar>
          </w:tcPr>
          <w:p w14:paraId="0A5C4E80" w14:textId="77777777" w:rsidR="00C4711A" w:rsidRDefault="00000000">
            <w:pPr>
              <w:widowControl w:val="0"/>
              <w:spacing w:after="0" w:line="240" w:lineRule="auto"/>
            </w:pPr>
            <w:r>
              <w:t>Date of sample collection in year (Y), month (M), and day (D)</w:t>
            </w:r>
          </w:p>
        </w:tc>
      </w:tr>
      <w:tr w:rsidR="00C4711A" w14:paraId="0E6DD81F" w14:textId="77777777">
        <w:tc>
          <w:tcPr>
            <w:tcW w:w="2160" w:type="dxa"/>
            <w:tcMar>
              <w:top w:w="100" w:type="dxa"/>
              <w:left w:w="100" w:type="dxa"/>
              <w:bottom w:w="100" w:type="dxa"/>
              <w:right w:w="100" w:type="dxa"/>
            </w:tcMar>
          </w:tcPr>
          <w:p w14:paraId="293C9A84" w14:textId="77777777" w:rsidR="00C4711A" w:rsidRDefault="00000000">
            <w:pPr>
              <w:widowControl w:val="0"/>
              <w:pBdr>
                <w:top w:val="nil"/>
                <w:left w:val="nil"/>
                <w:bottom w:val="nil"/>
                <w:right w:val="nil"/>
                <w:between w:val="nil"/>
              </w:pBdr>
              <w:spacing w:after="0" w:line="240" w:lineRule="auto"/>
            </w:pPr>
            <w:proofErr w:type="spellStart"/>
            <w:r>
              <w:t>Mn_mgL</w:t>
            </w:r>
            <w:proofErr w:type="spellEnd"/>
          </w:p>
        </w:tc>
        <w:tc>
          <w:tcPr>
            <w:tcW w:w="1440" w:type="dxa"/>
            <w:tcMar>
              <w:top w:w="100" w:type="dxa"/>
              <w:left w:w="100" w:type="dxa"/>
              <w:bottom w:w="100" w:type="dxa"/>
              <w:right w:w="100" w:type="dxa"/>
            </w:tcMar>
          </w:tcPr>
          <w:p w14:paraId="150071A1" w14:textId="77777777" w:rsidR="00C4711A" w:rsidRDefault="00000000">
            <w:pPr>
              <w:widowControl w:val="0"/>
              <w:pBdr>
                <w:top w:val="nil"/>
                <w:left w:val="nil"/>
                <w:bottom w:val="nil"/>
                <w:right w:val="nil"/>
                <w:between w:val="nil"/>
              </w:pBdr>
              <w:spacing w:after="0" w:line="240" w:lineRule="auto"/>
            </w:pPr>
            <w:r>
              <w:t>mg/L</w:t>
            </w:r>
          </w:p>
        </w:tc>
        <w:tc>
          <w:tcPr>
            <w:tcW w:w="5760" w:type="dxa"/>
            <w:tcMar>
              <w:top w:w="100" w:type="dxa"/>
              <w:left w:w="100" w:type="dxa"/>
              <w:bottom w:w="100" w:type="dxa"/>
              <w:right w:w="100" w:type="dxa"/>
            </w:tcMar>
          </w:tcPr>
          <w:p w14:paraId="4D13DF64" w14:textId="77777777" w:rsidR="00C4711A" w:rsidRDefault="00000000">
            <w:pPr>
              <w:widowControl w:val="0"/>
              <w:pBdr>
                <w:top w:val="nil"/>
                <w:left w:val="nil"/>
                <w:bottom w:val="nil"/>
                <w:right w:val="nil"/>
                <w:between w:val="nil"/>
              </w:pBdr>
              <w:spacing w:after="0" w:line="240" w:lineRule="auto"/>
            </w:pPr>
            <w:r>
              <w:t>Dissolved manganese concentration</w:t>
            </w:r>
          </w:p>
        </w:tc>
      </w:tr>
      <w:tr w:rsidR="00C4711A" w14:paraId="007720A4" w14:textId="77777777">
        <w:tc>
          <w:tcPr>
            <w:tcW w:w="2160" w:type="dxa"/>
            <w:tcMar>
              <w:top w:w="100" w:type="dxa"/>
              <w:left w:w="100" w:type="dxa"/>
              <w:bottom w:w="100" w:type="dxa"/>
              <w:right w:w="100" w:type="dxa"/>
            </w:tcMar>
          </w:tcPr>
          <w:p w14:paraId="2708DA1B" w14:textId="77777777" w:rsidR="00C4711A" w:rsidRDefault="00000000">
            <w:pPr>
              <w:widowControl w:val="0"/>
              <w:pBdr>
                <w:top w:val="nil"/>
                <w:left w:val="nil"/>
                <w:bottom w:val="nil"/>
                <w:right w:val="nil"/>
                <w:between w:val="nil"/>
              </w:pBdr>
              <w:spacing w:after="0" w:line="240" w:lineRule="auto"/>
            </w:pPr>
            <w:proofErr w:type="spellStart"/>
            <w:r>
              <w:t>Ni_mgL</w:t>
            </w:r>
            <w:proofErr w:type="spellEnd"/>
          </w:p>
        </w:tc>
        <w:tc>
          <w:tcPr>
            <w:tcW w:w="1440" w:type="dxa"/>
            <w:tcMar>
              <w:top w:w="100" w:type="dxa"/>
              <w:left w:w="100" w:type="dxa"/>
              <w:bottom w:w="100" w:type="dxa"/>
              <w:right w:w="100" w:type="dxa"/>
            </w:tcMar>
          </w:tcPr>
          <w:p w14:paraId="19A4042B" w14:textId="77777777" w:rsidR="00C4711A" w:rsidRDefault="00000000">
            <w:pPr>
              <w:widowControl w:val="0"/>
              <w:pBdr>
                <w:top w:val="nil"/>
                <w:left w:val="nil"/>
                <w:bottom w:val="nil"/>
                <w:right w:val="nil"/>
                <w:between w:val="nil"/>
              </w:pBdr>
              <w:spacing w:after="0" w:line="240" w:lineRule="auto"/>
            </w:pPr>
            <w:r>
              <w:t>mg/L</w:t>
            </w:r>
          </w:p>
        </w:tc>
        <w:tc>
          <w:tcPr>
            <w:tcW w:w="5760" w:type="dxa"/>
            <w:tcMar>
              <w:top w:w="100" w:type="dxa"/>
              <w:left w:w="100" w:type="dxa"/>
              <w:bottom w:w="100" w:type="dxa"/>
              <w:right w:w="100" w:type="dxa"/>
            </w:tcMar>
          </w:tcPr>
          <w:p w14:paraId="4440AE9A" w14:textId="77777777" w:rsidR="00C4711A" w:rsidRDefault="00000000">
            <w:pPr>
              <w:widowControl w:val="0"/>
              <w:pBdr>
                <w:top w:val="nil"/>
                <w:left w:val="nil"/>
                <w:bottom w:val="nil"/>
                <w:right w:val="nil"/>
                <w:between w:val="nil"/>
              </w:pBdr>
              <w:spacing w:after="0" w:line="240" w:lineRule="auto"/>
            </w:pPr>
            <w:r>
              <w:t>Dissolved nickel concentration</w:t>
            </w:r>
          </w:p>
        </w:tc>
      </w:tr>
      <w:tr w:rsidR="00C4711A" w14:paraId="11F89B41" w14:textId="77777777">
        <w:tc>
          <w:tcPr>
            <w:tcW w:w="2160" w:type="dxa"/>
            <w:tcMar>
              <w:top w:w="100" w:type="dxa"/>
              <w:left w:w="100" w:type="dxa"/>
              <w:bottom w:w="100" w:type="dxa"/>
              <w:right w:w="100" w:type="dxa"/>
            </w:tcMar>
          </w:tcPr>
          <w:p w14:paraId="752BED1F" w14:textId="77777777" w:rsidR="00C4711A" w:rsidRDefault="00000000">
            <w:pPr>
              <w:widowControl w:val="0"/>
              <w:pBdr>
                <w:top w:val="nil"/>
                <w:left w:val="nil"/>
                <w:bottom w:val="nil"/>
                <w:right w:val="nil"/>
                <w:between w:val="nil"/>
              </w:pBdr>
              <w:spacing w:after="0" w:line="240" w:lineRule="auto"/>
            </w:pPr>
            <w:proofErr w:type="spellStart"/>
            <w:r>
              <w:t>As_mgL</w:t>
            </w:r>
            <w:proofErr w:type="spellEnd"/>
          </w:p>
        </w:tc>
        <w:tc>
          <w:tcPr>
            <w:tcW w:w="1440" w:type="dxa"/>
            <w:tcMar>
              <w:top w:w="100" w:type="dxa"/>
              <w:left w:w="100" w:type="dxa"/>
              <w:bottom w:w="100" w:type="dxa"/>
              <w:right w:w="100" w:type="dxa"/>
            </w:tcMar>
          </w:tcPr>
          <w:p w14:paraId="3134AB49" w14:textId="77777777" w:rsidR="00C4711A" w:rsidRDefault="00000000">
            <w:pPr>
              <w:widowControl w:val="0"/>
              <w:pBdr>
                <w:top w:val="nil"/>
                <w:left w:val="nil"/>
                <w:bottom w:val="nil"/>
                <w:right w:val="nil"/>
                <w:between w:val="nil"/>
              </w:pBdr>
              <w:spacing w:after="0" w:line="240" w:lineRule="auto"/>
            </w:pPr>
            <w:r>
              <w:t>mg/L</w:t>
            </w:r>
          </w:p>
        </w:tc>
        <w:tc>
          <w:tcPr>
            <w:tcW w:w="5760" w:type="dxa"/>
            <w:tcMar>
              <w:top w:w="100" w:type="dxa"/>
              <w:left w:w="100" w:type="dxa"/>
              <w:bottom w:w="100" w:type="dxa"/>
              <w:right w:w="100" w:type="dxa"/>
            </w:tcMar>
          </w:tcPr>
          <w:p w14:paraId="4C9BD9A0" w14:textId="77777777" w:rsidR="00C4711A" w:rsidRDefault="00000000">
            <w:pPr>
              <w:widowControl w:val="0"/>
              <w:pBdr>
                <w:top w:val="nil"/>
                <w:left w:val="nil"/>
                <w:bottom w:val="nil"/>
                <w:right w:val="nil"/>
                <w:between w:val="nil"/>
              </w:pBdr>
              <w:spacing w:after="0" w:line="240" w:lineRule="auto"/>
            </w:pPr>
            <w:r>
              <w:t>Dissolved arsenic concentration</w:t>
            </w:r>
          </w:p>
        </w:tc>
      </w:tr>
      <w:tr w:rsidR="00C4711A" w14:paraId="5DB7ACD3" w14:textId="77777777">
        <w:tc>
          <w:tcPr>
            <w:tcW w:w="2160" w:type="dxa"/>
            <w:tcMar>
              <w:top w:w="100" w:type="dxa"/>
              <w:left w:w="100" w:type="dxa"/>
              <w:bottom w:w="100" w:type="dxa"/>
              <w:right w:w="100" w:type="dxa"/>
            </w:tcMar>
          </w:tcPr>
          <w:p w14:paraId="0968D513" w14:textId="77777777" w:rsidR="00C4711A" w:rsidRDefault="00000000">
            <w:pPr>
              <w:widowControl w:val="0"/>
              <w:pBdr>
                <w:top w:val="nil"/>
                <w:left w:val="nil"/>
                <w:bottom w:val="nil"/>
                <w:right w:val="nil"/>
                <w:between w:val="nil"/>
              </w:pBdr>
              <w:spacing w:after="0" w:line="240" w:lineRule="auto"/>
            </w:pPr>
            <w:proofErr w:type="spellStart"/>
            <w:r>
              <w:t>Cd_mgL</w:t>
            </w:r>
            <w:proofErr w:type="spellEnd"/>
          </w:p>
        </w:tc>
        <w:tc>
          <w:tcPr>
            <w:tcW w:w="1440" w:type="dxa"/>
            <w:tcMar>
              <w:top w:w="100" w:type="dxa"/>
              <w:left w:w="100" w:type="dxa"/>
              <w:bottom w:w="100" w:type="dxa"/>
              <w:right w:w="100" w:type="dxa"/>
            </w:tcMar>
          </w:tcPr>
          <w:p w14:paraId="15C2DFD2" w14:textId="77777777" w:rsidR="00C4711A" w:rsidRDefault="00000000">
            <w:pPr>
              <w:widowControl w:val="0"/>
              <w:pBdr>
                <w:top w:val="nil"/>
                <w:left w:val="nil"/>
                <w:bottom w:val="nil"/>
                <w:right w:val="nil"/>
                <w:between w:val="nil"/>
              </w:pBdr>
              <w:spacing w:after="0" w:line="240" w:lineRule="auto"/>
            </w:pPr>
            <w:r>
              <w:t>mg/L</w:t>
            </w:r>
          </w:p>
        </w:tc>
        <w:tc>
          <w:tcPr>
            <w:tcW w:w="5760" w:type="dxa"/>
            <w:tcMar>
              <w:top w:w="100" w:type="dxa"/>
              <w:left w:w="100" w:type="dxa"/>
              <w:bottom w:w="100" w:type="dxa"/>
              <w:right w:w="100" w:type="dxa"/>
            </w:tcMar>
          </w:tcPr>
          <w:p w14:paraId="70112B51" w14:textId="77777777" w:rsidR="00C4711A" w:rsidRDefault="00000000">
            <w:pPr>
              <w:widowControl w:val="0"/>
              <w:pBdr>
                <w:top w:val="nil"/>
                <w:left w:val="nil"/>
                <w:bottom w:val="nil"/>
                <w:right w:val="nil"/>
                <w:between w:val="nil"/>
              </w:pBdr>
              <w:spacing w:after="0" w:line="240" w:lineRule="auto"/>
            </w:pPr>
            <w:r>
              <w:t>Dissolved cadmium concentration</w:t>
            </w:r>
          </w:p>
        </w:tc>
      </w:tr>
      <w:tr w:rsidR="00C4711A" w14:paraId="46742AC3" w14:textId="77777777">
        <w:tc>
          <w:tcPr>
            <w:tcW w:w="2160" w:type="dxa"/>
            <w:tcMar>
              <w:top w:w="100" w:type="dxa"/>
              <w:left w:w="100" w:type="dxa"/>
              <w:bottom w:w="100" w:type="dxa"/>
              <w:right w:w="100" w:type="dxa"/>
            </w:tcMar>
          </w:tcPr>
          <w:p w14:paraId="6A6DF1CB" w14:textId="77777777" w:rsidR="00C4711A" w:rsidRDefault="00000000">
            <w:pPr>
              <w:widowControl w:val="0"/>
              <w:pBdr>
                <w:top w:val="nil"/>
                <w:left w:val="nil"/>
                <w:bottom w:val="nil"/>
                <w:right w:val="nil"/>
                <w:between w:val="nil"/>
              </w:pBdr>
              <w:spacing w:after="0" w:line="240" w:lineRule="auto"/>
            </w:pPr>
            <w:proofErr w:type="spellStart"/>
            <w:r>
              <w:t>Pb_mgL</w:t>
            </w:r>
            <w:proofErr w:type="spellEnd"/>
          </w:p>
        </w:tc>
        <w:tc>
          <w:tcPr>
            <w:tcW w:w="1440" w:type="dxa"/>
            <w:tcMar>
              <w:top w:w="100" w:type="dxa"/>
              <w:left w:w="100" w:type="dxa"/>
              <w:bottom w:w="100" w:type="dxa"/>
              <w:right w:w="100" w:type="dxa"/>
            </w:tcMar>
          </w:tcPr>
          <w:p w14:paraId="16E1DC1B" w14:textId="77777777" w:rsidR="00C4711A" w:rsidRDefault="00000000">
            <w:pPr>
              <w:widowControl w:val="0"/>
              <w:pBdr>
                <w:top w:val="nil"/>
                <w:left w:val="nil"/>
                <w:bottom w:val="nil"/>
                <w:right w:val="nil"/>
                <w:between w:val="nil"/>
              </w:pBdr>
              <w:spacing w:after="0" w:line="240" w:lineRule="auto"/>
            </w:pPr>
            <w:r>
              <w:t>mg/L</w:t>
            </w:r>
          </w:p>
        </w:tc>
        <w:tc>
          <w:tcPr>
            <w:tcW w:w="5760" w:type="dxa"/>
            <w:tcMar>
              <w:top w:w="100" w:type="dxa"/>
              <w:left w:w="100" w:type="dxa"/>
              <w:bottom w:w="100" w:type="dxa"/>
              <w:right w:w="100" w:type="dxa"/>
            </w:tcMar>
          </w:tcPr>
          <w:p w14:paraId="71C5A5BD" w14:textId="77777777" w:rsidR="00C4711A" w:rsidRDefault="00000000">
            <w:pPr>
              <w:widowControl w:val="0"/>
              <w:pBdr>
                <w:top w:val="nil"/>
                <w:left w:val="nil"/>
                <w:bottom w:val="nil"/>
                <w:right w:val="nil"/>
                <w:between w:val="nil"/>
              </w:pBdr>
              <w:spacing w:after="0" w:line="240" w:lineRule="auto"/>
            </w:pPr>
            <w:r>
              <w:t>Dissolved lead concentration</w:t>
            </w:r>
          </w:p>
        </w:tc>
      </w:tr>
      <w:tr w:rsidR="00C4711A" w14:paraId="62398C40" w14:textId="77777777">
        <w:tc>
          <w:tcPr>
            <w:tcW w:w="2160" w:type="dxa"/>
            <w:tcMar>
              <w:top w:w="100" w:type="dxa"/>
              <w:left w:w="100" w:type="dxa"/>
              <w:bottom w:w="100" w:type="dxa"/>
              <w:right w:w="100" w:type="dxa"/>
            </w:tcMar>
          </w:tcPr>
          <w:p w14:paraId="71995247" w14:textId="77777777" w:rsidR="00C4711A" w:rsidRDefault="00000000">
            <w:pPr>
              <w:widowControl w:val="0"/>
              <w:pBdr>
                <w:top w:val="nil"/>
                <w:left w:val="nil"/>
                <w:bottom w:val="nil"/>
                <w:right w:val="nil"/>
                <w:between w:val="nil"/>
              </w:pBdr>
              <w:spacing w:after="0" w:line="240" w:lineRule="auto"/>
            </w:pPr>
            <w:proofErr w:type="spellStart"/>
            <w:r>
              <w:t>Fe_mgL</w:t>
            </w:r>
            <w:proofErr w:type="spellEnd"/>
          </w:p>
        </w:tc>
        <w:tc>
          <w:tcPr>
            <w:tcW w:w="1440" w:type="dxa"/>
            <w:tcMar>
              <w:top w:w="100" w:type="dxa"/>
              <w:left w:w="100" w:type="dxa"/>
              <w:bottom w:w="100" w:type="dxa"/>
              <w:right w:w="100" w:type="dxa"/>
            </w:tcMar>
          </w:tcPr>
          <w:p w14:paraId="21F66D06" w14:textId="77777777" w:rsidR="00C4711A" w:rsidRDefault="00000000">
            <w:pPr>
              <w:widowControl w:val="0"/>
              <w:pBdr>
                <w:top w:val="nil"/>
                <w:left w:val="nil"/>
                <w:bottom w:val="nil"/>
                <w:right w:val="nil"/>
                <w:between w:val="nil"/>
              </w:pBdr>
              <w:spacing w:after="0" w:line="240" w:lineRule="auto"/>
            </w:pPr>
            <w:r>
              <w:t>mg/L</w:t>
            </w:r>
          </w:p>
        </w:tc>
        <w:tc>
          <w:tcPr>
            <w:tcW w:w="5760" w:type="dxa"/>
            <w:tcMar>
              <w:top w:w="100" w:type="dxa"/>
              <w:left w:w="100" w:type="dxa"/>
              <w:bottom w:w="100" w:type="dxa"/>
              <w:right w:w="100" w:type="dxa"/>
            </w:tcMar>
          </w:tcPr>
          <w:p w14:paraId="05C14325" w14:textId="77777777" w:rsidR="00C4711A" w:rsidRDefault="00000000">
            <w:pPr>
              <w:widowControl w:val="0"/>
              <w:pBdr>
                <w:top w:val="nil"/>
                <w:left w:val="nil"/>
                <w:bottom w:val="nil"/>
                <w:right w:val="nil"/>
                <w:between w:val="nil"/>
              </w:pBdr>
              <w:spacing w:after="0" w:line="240" w:lineRule="auto"/>
            </w:pPr>
            <w:r>
              <w:t>Dissolved iron concentration</w:t>
            </w:r>
          </w:p>
        </w:tc>
      </w:tr>
      <w:tr w:rsidR="00C4711A" w14:paraId="607CB9F4" w14:textId="77777777">
        <w:tc>
          <w:tcPr>
            <w:tcW w:w="2160" w:type="dxa"/>
            <w:tcMar>
              <w:top w:w="100" w:type="dxa"/>
              <w:left w:w="100" w:type="dxa"/>
              <w:bottom w:w="100" w:type="dxa"/>
              <w:right w:w="100" w:type="dxa"/>
            </w:tcMar>
          </w:tcPr>
          <w:p w14:paraId="54C65ABA" w14:textId="77777777" w:rsidR="00C4711A" w:rsidRDefault="00000000">
            <w:pPr>
              <w:widowControl w:val="0"/>
              <w:pBdr>
                <w:top w:val="nil"/>
                <w:left w:val="nil"/>
                <w:bottom w:val="nil"/>
                <w:right w:val="nil"/>
                <w:between w:val="nil"/>
              </w:pBdr>
              <w:spacing w:after="0" w:line="240" w:lineRule="auto"/>
            </w:pPr>
            <w:proofErr w:type="spellStart"/>
            <w:r>
              <w:t>Al_mgL</w:t>
            </w:r>
            <w:proofErr w:type="spellEnd"/>
          </w:p>
        </w:tc>
        <w:tc>
          <w:tcPr>
            <w:tcW w:w="1440" w:type="dxa"/>
            <w:tcMar>
              <w:top w:w="100" w:type="dxa"/>
              <w:left w:w="100" w:type="dxa"/>
              <w:bottom w:w="100" w:type="dxa"/>
              <w:right w:w="100" w:type="dxa"/>
            </w:tcMar>
          </w:tcPr>
          <w:p w14:paraId="5893657D" w14:textId="77777777" w:rsidR="00C4711A" w:rsidRDefault="00000000">
            <w:pPr>
              <w:widowControl w:val="0"/>
              <w:pBdr>
                <w:top w:val="nil"/>
                <w:left w:val="nil"/>
                <w:bottom w:val="nil"/>
                <w:right w:val="nil"/>
                <w:between w:val="nil"/>
              </w:pBdr>
              <w:spacing w:after="0" w:line="240" w:lineRule="auto"/>
            </w:pPr>
            <w:r>
              <w:t>mg/L</w:t>
            </w:r>
          </w:p>
        </w:tc>
        <w:tc>
          <w:tcPr>
            <w:tcW w:w="5760" w:type="dxa"/>
            <w:tcMar>
              <w:top w:w="100" w:type="dxa"/>
              <w:left w:w="100" w:type="dxa"/>
              <w:bottom w:w="100" w:type="dxa"/>
              <w:right w:w="100" w:type="dxa"/>
            </w:tcMar>
          </w:tcPr>
          <w:p w14:paraId="29A95709" w14:textId="77777777" w:rsidR="00C4711A" w:rsidRDefault="00000000">
            <w:pPr>
              <w:widowControl w:val="0"/>
              <w:pBdr>
                <w:top w:val="nil"/>
                <w:left w:val="nil"/>
                <w:bottom w:val="nil"/>
                <w:right w:val="nil"/>
                <w:between w:val="nil"/>
              </w:pBdr>
              <w:spacing w:after="0" w:line="240" w:lineRule="auto"/>
            </w:pPr>
            <w:r>
              <w:t xml:space="preserve">Dissolved </w:t>
            </w:r>
            <w:proofErr w:type="spellStart"/>
            <w:r>
              <w:t>aluminium</w:t>
            </w:r>
            <w:proofErr w:type="spellEnd"/>
            <w:r>
              <w:t xml:space="preserve"> concentration</w:t>
            </w:r>
          </w:p>
        </w:tc>
      </w:tr>
      <w:tr w:rsidR="00C4711A" w14:paraId="17A3894D" w14:textId="77777777">
        <w:tc>
          <w:tcPr>
            <w:tcW w:w="2160" w:type="dxa"/>
            <w:tcMar>
              <w:top w:w="100" w:type="dxa"/>
              <w:left w:w="100" w:type="dxa"/>
              <w:bottom w:w="100" w:type="dxa"/>
              <w:right w:w="100" w:type="dxa"/>
            </w:tcMar>
          </w:tcPr>
          <w:p w14:paraId="2BF69CA2" w14:textId="77777777" w:rsidR="00C4711A" w:rsidRDefault="00000000">
            <w:pPr>
              <w:widowControl w:val="0"/>
              <w:pBdr>
                <w:top w:val="nil"/>
                <w:left w:val="nil"/>
                <w:bottom w:val="nil"/>
                <w:right w:val="nil"/>
                <w:between w:val="nil"/>
              </w:pBdr>
              <w:spacing w:after="0" w:line="240" w:lineRule="auto"/>
            </w:pPr>
            <w:proofErr w:type="spellStart"/>
            <w:r>
              <w:t>Cu_mgL</w:t>
            </w:r>
            <w:proofErr w:type="spellEnd"/>
          </w:p>
        </w:tc>
        <w:tc>
          <w:tcPr>
            <w:tcW w:w="1440" w:type="dxa"/>
            <w:tcMar>
              <w:top w:w="100" w:type="dxa"/>
              <w:left w:w="100" w:type="dxa"/>
              <w:bottom w:w="100" w:type="dxa"/>
              <w:right w:w="100" w:type="dxa"/>
            </w:tcMar>
          </w:tcPr>
          <w:p w14:paraId="2EE3C845" w14:textId="77777777" w:rsidR="00C4711A" w:rsidRDefault="00000000">
            <w:pPr>
              <w:widowControl w:val="0"/>
              <w:pBdr>
                <w:top w:val="nil"/>
                <w:left w:val="nil"/>
                <w:bottom w:val="nil"/>
                <w:right w:val="nil"/>
                <w:between w:val="nil"/>
              </w:pBdr>
              <w:spacing w:after="0" w:line="240" w:lineRule="auto"/>
            </w:pPr>
            <w:r>
              <w:t>mg/L</w:t>
            </w:r>
          </w:p>
        </w:tc>
        <w:tc>
          <w:tcPr>
            <w:tcW w:w="5760" w:type="dxa"/>
            <w:tcMar>
              <w:top w:w="100" w:type="dxa"/>
              <w:left w:w="100" w:type="dxa"/>
              <w:bottom w:w="100" w:type="dxa"/>
              <w:right w:w="100" w:type="dxa"/>
            </w:tcMar>
          </w:tcPr>
          <w:p w14:paraId="7386DB9A" w14:textId="77777777" w:rsidR="00C4711A" w:rsidRDefault="00000000">
            <w:pPr>
              <w:widowControl w:val="0"/>
              <w:pBdr>
                <w:top w:val="nil"/>
                <w:left w:val="nil"/>
                <w:bottom w:val="nil"/>
                <w:right w:val="nil"/>
                <w:between w:val="nil"/>
              </w:pBdr>
              <w:spacing w:after="0" w:line="240" w:lineRule="auto"/>
            </w:pPr>
            <w:r>
              <w:t>Dissolved copper concentration</w:t>
            </w:r>
          </w:p>
        </w:tc>
      </w:tr>
      <w:tr w:rsidR="00C4711A" w14:paraId="632CEC90" w14:textId="77777777">
        <w:trPr>
          <w:trHeight w:val="463"/>
        </w:trPr>
        <w:tc>
          <w:tcPr>
            <w:tcW w:w="2160" w:type="dxa"/>
            <w:tcMar>
              <w:top w:w="100" w:type="dxa"/>
              <w:left w:w="100" w:type="dxa"/>
              <w:bottom w:w="100" w:type="dxa"/>
              <w:right w:w="100" w:type="dxa"/>
            </w:tcMar>
          </w:tcPr>
          <w:p w14:paraId="77D7073E" w14:textId="77777777" w:rsidR="00C4711A" w:rsidRDefault="00000000">
            <w:pPr>
              <w:widowControl w:val="0"/>
              <w:pBdr>
                <w:top w:val="nil"/>
                <w:left w:val="nil"/>
                <w:bottom w:val="nil"/>
                <w:right w:val="nil"/>
                <w:between w:val="nil"/>
              </w:pBdr>
              <w:spacing w:after="0" w:line="240" w:lineRule="auto"/>
            </w:pPr>
            <w:proofErr w:type="spellStart"/>
            <w:r>
              <w:t>Zn_mgL</w:t>
            </w:r>
            <w:proofErr w:type="spellEnd"/>
          </w:p>
        </w:tc>
        <w:tc>
          <w:tcPr>
            <w:tcW w:w="1440" w:type="dxa"/>
            <w:tcMar>
              <w:top w:w="100" w:type="dxa"/>
              <w:left w:w="100" w:type="dxa"/>
              <w:bottom w:w="100" w:type="dxa"/>
              <w:right w:w="100" w:type="dxa"/>
            </w:tcMar>
          </w:tcPr>
          <w:p w14:paraId="0F3DBF2D" w14:textId="77777777" w:rsidR="00C4711A" w:rsidRDefault="00000000">
            <w:pPr>
              <w:widowControl w:val="0"/>
              <w:pBdr>
                <w:top w:val="nil"/>
                <w:left w:val="nil"/>
                <w:bottom w:val="nil"/>
                <w:right w:val="nil"/>
                <w:between w:val="nil"/>
              </w:pBdr>
              <w:spacing w:after="0" w:line="240" w:lineRule="auto"/>
            </w:pPr>
            <w:r>
              <w:t>mg/L</w:t>
            </w:r>
          </w:p>
        </w:tc>
        <w:tc>
          <w:tcPr>
            <w:tcW w:w="5760" w:type="dxa"/>
            <w:tcMar>
              <w:top w:w="100" w:type="dxa"/>
              <w:left w:w="100" w:type="dxa"/>
              <w:bottom w:w="100" w:type="dxa"/>
              <w:right w:w="100" w:type="dxa"/>
            </w:tcMar>
          </w:tcPr>
          <w:p w14:paraId="4EDBD952" w14:textId="77777777" w:rsidR="00C4711A" w:rsidRDefault="00000000">
            <w:pPr>
              <w:widowControl w:val="0"/>
              <w:pBdr>
                <w:top w:val="nil"/>
                <w:left w:val="nil"/>
                <w:bottom w:val="nil"/>
                <w:right w:val="nil"/>
                <w:between w:val="nil"/>
              </w:pBdr>
              <w:spacing w:after="0" w:line="240" w:lineRule="auto"/>
            </w:pPr>
            <w:r>
              <w:t>Dissolved zinc concentration</w:t>
            </w:r>
          </w:p>
        </w:tc>
      </w:tr>
      <w:tr w:rsidR="00C4711A" w14:paraId="018C9EBC" w14:textId="77777777">
        <w:tc>
          <w:tcPr>
            <w:tcW w:w="2160" w:type="dxa"/>
            <w:tcMar>
              <w:top w:w="100" w:type="dxa"/>
              <w:left w:w="100" w:type="dxa"/>
              <w:bottom w:w="100" w:type="dxa"/>
              <w:right w:w="100" w:type="dxa"/>
            </w:tcMar>
          </w:tcPr>
          <w:p w14:paraId="4D7C3EFB" w14:textId="77777777" w:rsidR="00C4711A" w:rsidRDefault="00000000">
            <w:pPr>
              <w:widowControl w:val="0"/>
              <w:pBdr>
                <w:top w:val="nil"/>
                <w:left w:val="nil"/>
                <w:bottom w:val="nil"/>
                <w:right w:val="nil"/>
                <w:between w:val="nil"/>
              </w:pBdr>
              <w:spacing w:after="0" w:line="240" w:lineRule="auto"/>
            </w:pPr>
            <w:proofErr w:type="spellStart"/>
            <w:r>
              <w:t>Q_mLs</w:t>
            </w:r>
            <w:proofErr w:type="spellEnd"/>
          </w:p>
        </w:tc>
        <w:tc>
          <w:tcPr>
            <w:tcW w:w="1440" w:type="dxa"/>
            <w:tcMar>
              <w:top w:w="100" w:type="dxa"/>
              <w:left w:w="100" w:type="dxa"/>
              <w:bottom w:w="100" w:type="dxa"/>
              <w:right w:w="100" w:type="dxa"/>
            </w:tcMar>
          </w:tcPr>
          <w:p w14:paraId="328907E3" w14:textId="77777777" w:rsidR="00C4711A" w:rsidRDefault="00000000">
            <w:pPr>
              <w:widowControl w:val="0"/>
              <w:pBdr>
                <w:top w:val="nil"/>
                <w:left w:val="nil"/>
                <w:bottom w:val="nil"/>
                <w:right w:val="nil"/>
                <w:between w:val="nil"/>
              </w:pBdr>
              <w:spacing w:after="0" w:line="240" w:lineRule="auto"/>
            </w:pPr>
            <w:r>
              <w:t>mL/s</w:t>
            </w:r>
          </w:p>
        </w:tc>
        <w:tc>
          <w:tcPr>
            <w:tcW w:w="5760" w:type="dxa"/>
            <w:tcMar>
              <w:top w:w="100" w:type="dxa"/>
              <w:left w:w="100" w:type="dxa"/>
              <w:bottom w:w="100" w:type="dxa"/>
              <w:right w:w="100" w:type="dxa"/>
            </w:tcMar>
          </w:tcPr>
          <w:p w14:paraId="4E006E19" w14:textId="77777777" w:rsidR="00C4711A" w:rsidRDefault="00000000">
            <w:pPr>
              <w:widowControl w:val="0"/>
              <w:pBdr>
                <w:top w:val="nil"/>
                <w:left w:val="nil"/>
                <w:bottom w:val="nil"/>
                <w:right w:val="nil"/>
                <w:between w:val="nil"/>
              </w:pBdr>
              <w:spacing w:after="0" w:line="240" w:lineRule="auto"/>
            </w:pPr>
            <w:r>
              <w:t>Flow rate extracted from mine drainage waters</w:t>
            </w:r>
          </w:p>
        </w:tc>
      </w:tr>
      <w:tr w:rsidR="00C4711A" w14:paraId="5D60B07D" w14:textId="77777777">
        <w:tc>
          <w:tcPr>
            <w:tcW w:w="2160" w:type="dxa"/>
            <w:tcMar>
              <w:top w:w="100" w:type="dxa"/>
              <w:left w:w="100" w:type="dxa"/>
              <w:bottom w:w="100" w:type="dxa"/>
              <w:right w:w="100" w:type="dxa"/>
            </w:tcMar>
          </w:tcPr>
          <w:p w14:paraId="0AB24A1F" w14:textId="77777777" w:rsidR="00C4711A" w:rsidRDefault="00000000">
            <w:pPr>
              <w:widowControl w:val="0"/>
              <w:pBdr>
                <w:top w:val="nil"/>
                <w:left w:val="nil"/>
                <w:bottom w:val="nil"/>
                <w:right w:val="nil"/>
                <w:between w:val="nil"/>
              </w:pBdr>
              <w:spacing w:after="0" w:line="240" w:lineRule="auto"/>
            </w:pPr>
            <w:r>
              <w:t>PLI</w:t>
            </w:r>
          </w:p>
        </w:tc>
        <w:tc>
          <w:tcPr>
            <w:tcW w:w="1440" w:type="dxa"/>
            <w:tcMar>
              <w:top w:w="100" w:type="dxa"/>
              <w:left w:w="100" w:type="dxa"/>
              <w:bottom w:w="100" w:type="dxa"/>
              <w:right w:w="100" w:type="dxa"/>
            </w:tcMar>
          </w:tcPr>
          <w:p w14:paraId="74D24719" w14:textId="77777777" w:rsidR="00C4711A" w:rsidRDefault="00C4711A">
            <w:pPr>
              <w:widowControl w:val="0"/>
              <w:pBdr>
                <w:top w:val="nil"/>
                <w:left w:val="nil"/>
                <w:bottom w:val="nil"/>
                <w:right w:val="nil"/>
                <w:between w:val="nil"/>
              </w:pBdr>
              <w:spacing w:after="0" w:line="240" w:lineRule="auto"/>
            </w:pPr>
          </w:p>
        </w:tc>
        <w:tc>
          <w:tcPr>
            <w:tcW w:w="5760" w:type="dxa"/>
            <w:tcMar>
              <w:top w:w="100" w:type="dxa"/>
              <w:left w:w="100" w:type="dxa"/>
              <w:bottom w:w="100" w:type="dxa"/>
              <w:right w:w="100" w:type="dxa"/>
            </w:tcMar>
          </w:tcPr>
          <w:p w14:paraId="41FE8C7F" w14:textId="77777777" w:rsidR="00C4711A" w:rsidRDefault="00000000">
            <w:pPr>
              <w:widowControl w:val="0"/>
              <w:pBdr>
                <w:top w:val="nil"/>
                <w:left w:val="nil"/>
                <w:bottom w:val="nil"/>
                <w:right w:val="nil"/>
                <w:between w:val="nil"/>
              </w:pBdr>
              <w:spacing w:after="0" w:line="240" w:lineRule="auto"/>
            </w:pPr>
            <w:r>
              <w:t>Pollution load  index value for each specific sample</w:t>
            </w:r>
          </w:p>
        </w:tc>
      </w:tr>
      <w:tr w:rsidR="00C4711A" w14:paraId="4BE78F61" w14:textId="77777777">
        <w:tc>
          <w:tcPr>
            <w:tcW w:w="2160" w:type="dxa"/>
            <w:tcMar>
              <w:top w:w="100" w:type="dxa"/>
              <w:left w:w="100" w:type="dxa"/>
              <w:bottom w:w="100" w:type="dxa"/>
              <w:right w:w="100" w:type="dxa"/>
            </w:tcMar>
          </w:tcPr>
          <w:p w14:paraId="615F88C5" w14:textId="77777777" w:rsidR="00C4711A" w:rsidRDefault="00000000">
            <w:pPr>
              <w:widowControl w:val="0"/>
              <w:pBdr>
                <w:top w:val="nil"/>
                <w:left w:val="nil"/>
                <w:bottom w:val="nil"/>
                <w:right w:val="nil"/>
                <w:between w:val="nil"/>
              </w:pBdr>
              <w:spacing w:after="0" w:line="240" w:lineRule="auto"/>
            </w:pPr>
            <w:r>
              <w:t>Event</w:t>
            </w:r>
          </w:p>
        </w:tc>
        <w:tc>
          <w:tcPr>
            <w:tcW w:w="1440" w:type="dxa"/>
            <w:tcMar>
              <w:top w:w="100" w:type="dxa"/>
              <w:left w:w="100" w:type="dxa"/>
              <w:bottom w:w="100" w:type="dxa"/>
              <w:right w:w="100" w:type="dxa"/>
            </w:tcMar>
          </w:tcPr>
          <w:p w14:paraId="290ED3D8" w14:textId="77777777" w:rsidR="00C4711A" w:rsidRDefault="00C4711A">
            <w:pPr>
              <w:widowControl w:val="0"/>
              <w:pBdr>
                <w:top w:val="nil"/>
                <w:left w:val="nil"/>
                <w:bottom w:val="nil"/>
                <w:right w:val="nil"/>
                <w:between w:val="nil"/>
              </w:pBdr>
              <w:spacing w:after="0" w:line="240" w:lineRule="auto"/>
            </w:pPr>
          </w:p>
        </w:tc>
        <w:tc>
          <w:tcPr>
            <w:tcW w:w="5760" w:type="dxa"/>
            <w:tcMar>
              <w:top w:w="100" w:type="dxa"/>
              <w:left w:w="100" w:type="dxa"/>
              <w:bottom w:w="100" w:type="dxa"/>
              <w:right w:w="100" w:type="dxa"/>
            </w:tcMar>
          </w:tcPr>
          <w:p w14:paraId="38E1DCFC" w14:textId="6291BB9B" w:rsidR="00C4711A" w:rsidRDefault="00000000">
            <w:pPr>
              <w:widowControl w:val="0"/>
              <w:pBdr>
                <w:top w:val="nil"/>
                <w:left w:val="nil"/>
                <w:bottom w:val="nil"/>
                <w:right w:val="nil"/>
                <w:between w:val="nil"/>
              </w:pBdr>
              <w:spacing w:after="0" w:line="240" w:lineRule="auto"/>
            </w:pPr>
            <w:r>
              <w:t>Flow phase identified during the time and year</w:t>
            </w:r>
          </w:p>
        </w:tc>
      </w:tr>
    </w:tbl>
    <w:p w14:paraId="0D74624B" w14:textId="77777777" w:rsidR="00C4711A" w:rsidRDefault="00C4711A"/>
    <w:p w14:paraId="44EB99DB" w14:textId="77777777" w:rsidR="00C4711A" w:rsidRDefault="00000000">
      <w:pPr>
        <w:numPr>
          <w:ilvl w:val="2"/>
          <w:numId w:val="1"/>
        </w:numPr>
        <w:tabs>
          <w:tab w:val="left" w:pos="1134"/>
        </w:tabs>
        <w:spacing w:line="240" w:lineRule="auto"/>
        <w:rPr>
          <w:sz w:val="26"/>
          <w:szCs w:val="26"/>
        </w:rPr>
      </w:pPr>
      <w:r>
        <w:rPr>
          <w:color w:val="980000"/>
          <w:sz w:val="24"/>
          <w:szCs w:val="24"/>
        </w:rPr>
        <w:t>‘Site2_autosampler_PC.csv’</w:t>
      </w:r>
    </w:p>
    <w:p w14:paraId="1D7A52C2" w14:textId="77777777" w:rsidR="00C4711A" w:rsidRDefault="00000000">
      <w:pPr>
        <w:tabs>
          <w:tab w:val="left" w:pos="1134"/>
        </w:tabs>
        <w:spacing w:line="240" w:lineRule="auto"/>
        <w:jc w:val="both"/>
        <w:rPr>
          <w:sz w:val="24"/>
          <w:szCs w:val="24"/>
        </w:rPr>
      </w:pPr>
      <w:r>
        <w:rPr>
          <w:sz w:val="24"/>
          <w:szCs w:val="24"/>
        </w:rPr>
        <w:t>This file reports the physicochemical parameters measured for all samples collected from the Autosampler positioned at site 2.</w:t>
      </w: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1440"/>
        <w:gridCol w:w="5760"/>
      </w:tblGrid>
      <w:tr w:rsidR="00C4711A" w14:paraId="08BFC91F" w14:textId="77777777">
        <w:tc>
          <w:tcPr>
            <w:tcW w:w="2160" w:type="dxa"/>
            <w:tcMar>
              <w:top w:w="100" w:type="dxa"/>
              <w:left w:w="100" w:type="dxa"/>
              <w:bottom w:w="100" w:type="dxa"/>
              <w:right w:w="100" w:type="dxa"/>
            </w:tcMar>
          </w:tcPr>
          <w:p w14:paraId="78C59B0A" w14:textId="25E472C7" w:rsidR="00C4711A" w:rsidRDefault="00000000">
            <w:pPr>
              <w:widowControl w:val="0"/>
              <w:spacing w:after="0" w:line="240" w:lineRule="auto"/>
              <w:jc w:val="center"/>
              <w:rPr>
                <w:b/>
              </w:rPr>
            </w:pPr>
            <w:r>
              <w:rPr>
                <w:b/>
              </w:rPr>
              <w:t>Column header</w:t>
            </w:r>
          </w:p>
        </w:tc>
        <w:tc>
          <w:tcPr>
            <w:tcW w:w="1440" w:type="dxa"/>
            <w:tcMar>
              <w:top w:w="100" w:type="dxa"/>
              <w:left w:w="100" w:type="dxa"/>
              <w:bottom w:w="100" w:type="dxa"/>
              <w:right w:w="100" w:type="dxa"/>
            </w:tcMar>
          </w:tcPr>
          <w:p w14:paraId="4FD9C22C" w14:textId="77777777" w:rsidR="00C4711A" w:rsidRDefault="00000000">
            <w:pPr>
              <w:widowControl w:val="0"/>
              <w:spacing w:after="0" w:line="240" w:lineRule="auto"/>
              <w:jc w:val="center"/>
              <w:rPr>
                <w:b/>
              </w:rPr>
            </w:pPr>
            <w:r>
              <w:rPr>
                <w:b/>
              </w:rPr>
              <w:t>Unit</w:t>
            </w:r>
          </w:p>
        </w:tc>
        <w:tc>
          <w:tcPr>
            <w:tcW w:w="5760" w:type="dxa"/>
            <w:tcMar>
              <w:top w:w="100" w:type="dxa"/>
              <w:left w:w="100" w:type="dxa"/>
              <w:bottom w:w="100" w:type="dxa"/>
              <w:right w:w="100" w:type="dxa"/>
            </w:tcMar>
          </w:tcPr>
          <w:p w14:paraId="6FFAEF6B" w14:textId="77777777" w:rsidR="00C4711A" w:rsidRDefault="00000000">
            <w:pPr>
              <w:widowControl w:val="0"/>
              <w:spacing w:after="0" w:line="240" w:lineRule="auto"/>
              <w:jc w:val="center"/>
              <w:rPr>
                <w:b/>
              </w:rPr>
            </w:pPr>
            <w:r>
              <w:rPr>
                <w:b/>
              </w:rPr>
              <w:t>Description</w:t>
            </w:r>
          </w:p>
        </w:tc>
      </w:tr>
      <w:tr w:rsidR="00C4711A" w14:paraId="44066756" w14:textId="77777777">
        <w:tc>
          <w:tcPr>
            <w:tcW w:w="2160" w:type="dxa"/>
            <w:tcMar>
              <w:top w:w="100" w:type="dxa"/>
              <w:left w:w="100" w:type="dxa"/>
              <w:bottom w:w="100" w:type="dxa"/>
              <w:right w:w="100" w:type="dxa"/>
            </w:tcMar>
          </w:tcPr>
          <w:p w14:paraId="40935772" w14:textId="77777777" w:rsidR="00C4711A" w:rsidRDefault="00000000">
            <w:pPr>
              <w:widowControl w:val="0"/>
              <w:spacing w:after="0" w:line="240" w:lineRule="auto"/>
            </w:pPr>
            <w:proofErr w:type="spellStart"/>
            <w:r>
              <w:t>Sample_ID</w:t>
            </w:r>
            <w:proofErr w:type="spellEnd"/>
          </w:p>
        </w:tc>
        <w:tc>
          <w:tcPr>
            <w:tcW w:w="1440" w:type="dxa"/>
            <w:tcMar>
              <w:top w:w="100" w:type="dxa"/>
              <w:left w:w="100" w:type="dxa"/>
              <w:bottom w:w="100" w:type="dxa"/>
              <w:right w:w="100" w:type="dxa"/>
            </w:tcMar>
          </w:tcPr>
          <w:p w14:paraId="6F8E7831" w14:textId="77777777" w:rsidR="00C4711A" w:rsidRDefault="00C4711A">
            <w:pPr>
              <w:widowControl w:val="0"/>
              <w:spacing w:after="0" w:line="240" w:lineRule="auto"/>
            </w:pPr>
          </w:p>
        </w:tc>
        <w:tc>
          <w:tcPr>
            <w:tcW w:w="5760" w:type="dxa"/>
            <w:tcMar>
              <w:top w:w="100" w:type="dxa"/>
              <w:left w:w="100" w:type="dxa"/>
              <w:bottom w:w="100" w:type="dxa"/>
              <w:right w:w="100" w:type="dxa"/>
            </w:tcMar>
          </w:tcPr>
          <w:p w14:paraId="47A5F074" w14:textId="77777777" w:rsidR="00C4711A" w:rsidRDefault="00000000">
            <w:pPr>
              <w:widowControl w:val="0"/>
              <w:spacing w:after="0" w:line="240" w:lineRule="auto"/>
            </w:pPr>
            <w:r>
              <w:t>Sample site and event identifier</w:t>
            </w:r>
          </w:p>
        </w:tc>
      </w:tr>
      <w:tr w:rsidR="00C4711A" w14:paraId="28F04ABD" w14:textId="77777777">
        <w:tc>
          <w:tcPr>
            <w:tcW w:w="2160" w:type="dxa"/>
            <w:tcMar>
              <w:top w:w="100" w:type="dxa"/>
              <w:left w:w="100" w:type="dxa"/>
              <w:bottom w:w="100" w:type="dxa"/>
              <w:right w:w="100" w:type="dxa"/>
            </w:tcMar>
          </w:tcPr>
          <w:p w14:paraId="44B715E0" w14:textId="77777777" w:rsidR="00C4711A" w:rsidRDefault="00000000">
            <w:pPr>
              <w:widowControl w:val="0"/>
              <w:spacing w:after="0" w:line="240" w:lineRule="auto"/>
            </w:pPr>
            <w:r>
              <w:t>campaign</w:t>
            </w:r>
          </w:p>
        </w:tc>
        <w:tc>
          <w:tcPr>
            <w:tcW w:w="1440" w:type="dxa"/>
            <w:tcMar>
              <w:top w:w="100" w:type="dxa"/>
              <w:left w:w="100" w:type="dxa"/>
              <w:bottom w:w="100" w:type="dxa"/>
              <w:right w:w="100" w:type="dxa"/>
            </w:tcMar>
          </w:tcPr>
          <w:p w14:paraId="3ECEFEBA" w14:textId="77777777" w:rsidR="00C4711A" w:rsidRDefault="00C4711A">
            <w:pPr>
              <w:widowControl w:val="0"/>
              <w:spacing w:after="0" w:line="240" w:lineRule="auto"/>
            </w:pPr>
          </w:p>
        </w:tc>
        <w:tc>
          <w:tcPr>
            <w:tcW w:w="5760" w:type="dxa"/>
            <w:tcMar>
              <w:top w:w="100" w:type="dxa"/>
              <w:left w:w="100" w:type="dxa"/>
              <w:bottom w:w="100" w:type="dxa"/>
              <w:right w:w="100" w:type="dxa"/>
            </w:tcMar>
          </w:tcPr>
          <w:p w14:paraId="260F02EF" w14:textId="77777777" w:rsidR="00C4711A" w:rsidRDefault="00000000">
            <w:pPr>
              <w:widowControl w:val="0"/>
              <w:spacing w:after="0" w:line="240" w:lineRule="auto"/>
            </w:pPr>
            <w:r>
              <w:t>Sampling event identifier</w:t>
            </w:r>
          </w:p>
        </w:tc>
      </w:tr>
      <w:tr w:rsidR="00C4711A" w14:paraId="29F3CDD1" w14:textId="77777777">
        <w:tc>
          <w:tcPr>
            <w:tcW w:w="2160" w:type="dxa"/>
            <w:tcMar>
              <w:top w:w="100" w:type="dxa"/>
              <w:left w:w="100" w:type="dxa"/>
              <w:bottom w:w="100" w:type="dxa"/>
              <w:right w:w="100" w:type="dxa"/>
            </w:tcMar>
          </w:tcPr>
          <w:p w14:paraId="25700C2E" w14:textId="77777777" w:rsidR="00C4711A" w:rsidRDefault="00000000">
            <w:pPr>
              <w:widowControl w:val="0"/>
              <w:spacing w:after="0" w:line="240" w:lineRule="auto"/>
            </w:pPr>
            <w:proofErr w:type="spellStart"/>
            <w:r>
              <w:t>site_id</w:t>
            </w:r>
            <w:proofErr w:type="spellEnd"/>
          </w:p>
        </w:tc>
        <w:tc>
          <w:tcPr>
            <w:tcW w:w="1440" w:type="dxa"/>
            <w:tcMar>
              <w:top w:w="100" w:type="dxa"/>
              <w:left w:w="100" w:type="dxa"/>
              <w:bottom w:w="100" w:type="dxa"/>
              <w:right w:w="100" w:type="dxa"/>
            </w:tcMar>
          </w:tcPr>
          <w:p w14:paraId="568FFA2E" w14:textId="77777777" w:rsidR="00C4711A" w:rsidRDefault="00C4711A">
            <w:pPr>
              <w:widowControl w:val="0"/>
              <w:spacing w:after="0" w:line="240" w:lineRule="auto"/>
            </w:pPr>
          </w:p>
        </w:tc>
        <w:tc>
          <w:tcPr>
            <w:tcW w:w="5760" w:type="dxa"/>
            <w:tcMar>
              <w:top w:w="100" w:type="dxa"/>
              <w:left w:w="100" w:type="dxa"/>
              <w:bottom w:w="100" w:type="dxa"/>
              <w:right w:w="100" w:type="dxa"/>
            </w:tcMar>
          </w:tcPr>
          <w:p w14:paraId="6C7D9CC3" w14:textId="77777777" w:rsidR="00C4711A" w:rsidRDefault="00000000">
            <w:pPr>
              <w:widowControl w:val="0"/>
              <w:spacing w:after="0" w:line="240" w:lineRule="auto"/>
            </w:pPr>
            <w:r>
              <w:t>Sample site identifier</w:t>
            </w:r>
          </w:p>
        </w:tc>
      </w:tr>
      <w:tr w:rsidR="00C4711A" w14:paraId="2D013D7E" w14:textId="77777777">
        <w:tc>
          <w:tcPr>
            <w:tcW w:w="2160" w:type="dxa"/>
            <w:tcMar>
              <w:top w:w="100" w:type="dxa"/>
              <w:left w:w="100" w:type="dxa"/>
              <w:bottom w:w="100" w:type="dxa"/>
              <w:right w:w="100" w:type="dxa"/>
            </w:tcMar>
          </w:tcPr>
          <w:p w14:paraId="092B90D6" w14:textId="77777777" w:rsidR="00C4711A" w:rsidRDefault="00000000">
            <w:pPr>
              <w:widowControl w:val="0"/>
              <w:spacing w:after="0" w:line="240" w:lineRule="auto"/>
            </w:pPr>
            <w:r>
              <w:t>EC</w:t>
            </w:r>
          </w:p>
        </w:tc>
        <w:tc>
          <w:tcPr>
            <w:tcW w:w="1440" w:type="dxa"/>
            <w:tcMar>
              <w:top w:w="100" w:type="dxa"/>
              <w:left w:w="100" w:type="dxa"/>
              <w:bottom w:w="100" w:type="dxa"/>
              <w:right w:w="100" w:type="dxa"/>
            </w:tcMar>
          </w:tcPr>
          <w:p w14:paraId="67602746" w14:textId="77777777" w:rsidR="00C4711A" w:rsidRDefault="00000000">
            <w:pPr>
              <w:widowControl w:val="0"/>
              <w:spacing w:after="0" w:line="240" w:lineRule="auto"/>
            </w:pPr>
            <w:r>
              <w:t>µs/cm</w:t>
            </w:r>
          </w:p>
        </w:tc>
        <w:tc>
          <w:tcPr>
            <w:tcW w:w="5760" w:type="dxa"/>
            <w:tcMar>
              <w:top w:w="100" w:type="dxa"/>
              <w:left w:w="100" w:type="dxa"/>
              <w:bottom w:w="100" w:type="dxa"/>
              <w:right w:w="100" w:type="dxa"/>
            </w:tcMar>
          </w:tcPr>
          <w:p w14:paraId="6ECF97D8" w14:textId="77777777" w:rsidR="00C4711A" w:rsidRDefault="00000000">
            <w:pPr>
              <w:widowControl w:val="0"/>
              <w:spacing w:after="0" w:line="240" w:lineRule="auto"/>
            </w:pPr>
            <w:r>
              <w:t>Electrical conductivity</w:t>
            </w:r>
          </w:p>
        </w:tc>
      </w:tr>
      <w:tr w:rsidR="00C4711A" w14:paraId="60AC206B" w14:textId="77777777">
        <w:tc>
          <w:tcPr>
            <w:tcW w:w="2160" w:type="dxa"/>
            <w:tcMar>
              <w:top w:w="100" w:type="dxa"/>
              <w:left w:w="100" w:type="dxa"/>
              <w:bottom w:w="100" w:type="dxa"/>
              <w:right w:w="100" w:type="dxa"/>
            </w:tcMar>
          </w:tcPr>
          <w:p w14:paraId="23A0E6B6" w14:textId="77777777" w:rsidR="00C4711A" w:rsidRDefault="00000000">
            <w:pPr>
              <w:widowControl w:val="0"/>
              <w:spacing w:after="0" w:line="240" w:lineRule="auto"/>
            </w:pPr>
            <w:r>
              <w:t xml:space="preserve">pH </w:t>
            </w:r>
          </w:p>
        </w:tc>
        <w:tc>
          <w:tcPr>
            <w:tcW w:w="1440" w:type="dxa"/>
            <w:tcMar>
              <w:top w:w="100" w:type="dxa"/>
              <w:left w:w="100" w:type="dxa"/>
              <w:bottom w:w="100" w:type="dxa"/>
              <w:right w:w="100" w:type="dxa"/>
            </w:tcMar>
          </w:tcPr>
          <w:p w14:paraId="6EBFA915" w14:textId="77777777" w:rsidR="00C4711A" w:rsidRDefault="00C4711A">
            <w:pPr>
              <w:widowControl w:val="0"/>
              <w:spacing w:after="0" w:line="240" w:lineRule="auto"/>
            </w:pPr>
          </w:p>
        </w:tc>
        <w:tc>
          <w:tcPr>
            <w:tcW w:w="5760" w:type="dxa"/>
            <w:tcMar>
              <w:top w:w="100" w:type="dxa"/>
              <w:left w:w="100" w:type="dxa"/>
              <w:bottom w:w="100" w:type="dxa"/>
              <w:right w:w="100" w:type="dxa"/>
            </w:tcMar>
          </w:tcPr>
          <w:p w14:paraId="49C68A15" w14:textId="77777777" w:rsidR="00C4711A" w:rsidRDefault="00000000">
            <w:pPr>
              <w:widowControl w:val="0"/>
              <w:spacing w:after="0" w:line="240" w:lineRule="auto"/>
            </w:pPr>
            <w:r>
              <w:t>pH value of water sample</w:t>
            </w:r>
          </w:p>
        </w:tc>
      </w:tr>
      <w:tr w:rsidR="00C4711A" w14:paraId="1C872281" w14:textId="77777777">
        <w:tc>
          <w:tcPr>
            <w:tcW w:w="2160" w:type="dxa"/>
            <w:tcMar>
              <w:top w:w="100" w:type="dxa"/>
              <w:left w:w="100" w:type="dxa"/>
              <w:bottom w:w="100" w:type="dxa"/>
              <w:right w:w="100" w:type="dxa"/>
            </w:tcMar>
          </w:tcPr>
          <w:p w14:paraId="46648C13" w14:textId="77777777" w:rsidR="00C4711A" w:rsidRDefault="00000000">
            <w:pPr>
              <w:widowControl w:val="0"/>
              <w:spacing w:after="0" w:line="240" w:lineRule="auto"/>
            </w:pPr>
            <w:r>
              <w:lastRenderedPageBreak/>
              <w:t>Group</w:t>
            </w:r>
          </w:p>
        </w:tc>
        <w:tc>
          <w:tcPr>
            <w:tcW w:w="1440" w:type="dxa"/>
            <w:tcMar>
              <w:top w:w="100" w:type="dxa"/>
              <w:left w:w="100" w:type="dxa"/>
              <w:bottom w:w="100" w:type="dxa"/>
              <w:right w:w="100" w:type="dxa"/>
            </w:tcMar>
          </w:tcPr>
          <w:p w14:paraId="1A5EA1A0" w14:textId="77777777" w:rsidR="00C4711A" w:rsidRDefault="00C4711A">
            <w:pPr>
              <w:widowControl w:val="0"/>
              <w:spacing w:after="0" w:line="240" w:lineRule="auto"/>
            </w:pPr>
          </w:p>
        </w:tc>
        <w:tc>
          <w:tcPr>
            <w:tcW w:w="5760" w:type="dxa"/>
            <w:tcMar>
              <w:top w:w="100" w:type="dxa"/>
              <w:left w:w="100" w:type="dxa"/>
              <w:bottom w:w="100" w:type="dxa"/>
              <w:right w:w="100" w:type="dxa"/>
            </w:tcMar>
          </w:tcPr>
          <w:p w14:paraId="3B6B401B" w14:textId="77777777" w:rsidR="00C4711A" w:rsidRDefault="00000000">
            <w:pPr>
              <w:widowControl w:val="0"/>
              <w:spacing w:after="0" w:line="240" w:lineRule="auto"/>
            </w:pPr>
            <w:r>
              <w:t>Month in which sample was collected</w:t>
            </w:r>
          </w:p>
        </w:tc>
      </w:tr>
      <w:tr w:rsidR="00C4711A" w14:paraId="4C2C7FB9" w14:textId="77777777">
        <w:tc>
          <w:tcPr>
            <w:tcW w:w="2160" w:type="dxa"/>
            <w:tcMar>
              <w:top w:w="100" w:type="dxa"/>
              <w:left w:w="100" w:type="dxa"/>
              <w:bottom w:w="100" w:type="dxa"/>
              <w:right w:w="100" w:type="dxa"/>
            </w:tcMar>
          </w:tcPr>
          <w:p w14:paraId="07436869" w14:textId="77777777" w:rsidR="00C4711A" w:rsidRDefault="00000000">
            <w:pPr>
              <w:widowControl w:val="0"/>
              <w:spacing w:after="0" w:line="240" w:lineRule="auto"/>
            </w:pPr>
            <w:proofErr w:type="spellStart"/>
            <w:r>
              <w:t>doc_mgL</w:t>
            </w:r>
            <w:proofErr w:type="spellEnd"/>
          </w:p>
        </w:tc>
        <w:tc>
          <w:tcPr>
            <w:tcW w:w="1440" w:type="dxa"/>
            <w:tcMar>
              <w:top w:w="100" w:type="dxa"/>
              <w:left w:w="100" w:type="dxa"/>
              <w:bottom w:w="100" w:type="dxa"/>
              <w:right w:w="100" w:type="dxa"/>
            </w:tcMar>
          </w:tcPr>
          <w:p w14:paraId="40094ACD"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3F877F54" w14:textId="77777777" w:rsidR="00C4711A" w:rsidRDefault="00000000">
            <w:pPr>
              <w:widowControl w:val="0"/>
              <w:spacing w:after="0" w:line="240" w:lineRule="auto"/>
            </w:pPr>
            <w:r>
              <w:t>Dissolved organic carbon concentration</w:t>
            </w:r>
          </w:p>
        </w:tc>
      </w:tr>
      <w:tr w:rsidR="00C4711A" w14:paraId="1845CE51" w14:textId="77777777">
        <w:tc>
          <w:tcPr>
            <w:tcW w:w="2160" w:type="dxa"/>
            <w:tcMar>
              <w:top w:w="100" w:type="dxa"/>
              <w:left w:w="100" w:type="dxa"/>
              <w:bottom w:w="100" w:type="dxa"/>
              <w:right w:w="100" w:type="dxa"/>
            </w:tcMar>
          </w:tcPr>
          <w:p w14:paraId="622CBD9D" w14:textId="77777777" w:rsidR="00C4711A" w:rsidRDefault="00000000">
            <w:pPr>
              <w:widowControl w:val="0"/>
              <w:spacing w:after="0" w:line="240" w:lineRule="auto"/>
            </w:pPr>
            <w:proofErr w:type="spellStart"/>
            <w:r>
              <w:t>dic_mgL</w:t>
            </w:r>
            <w:proofErr w:type="spellEnd"/>
          </w:p>
        </w:tc>
        <w:tc>
          <w:tcPr>
            <w:tcW w:w="1440" w:type="dxa"/>
            <w:tcMar>
              <w:top w:w="100" w:type="dxa"/>
              <w:left w:w="100" w:type="dxa"/>
              <w:bottom w:w="100" w:type="dxa"/>
              <w:right w:w="100" w:type="dxa"/>
            </w:tcMar>
          </w:tcPr>
          <w:p w14:paraId="69730EF8"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7E121F40" w14:textId="77777777" w:rsidR="00C4711A" w:rsidRDefault="00000000">
            <w:pPr>
              <w:widowControl w:val="0"/>
              <w:spacing w:after="0" w:line="240" w:lineRule="auto"/>
            </w:pPr>
            <w:r>
              <w:t>Dissolved inorganic carbon concentration</w:t>
            </w:r>
          </w:p>
        </w:tc>
      </w:tr>
      <w:tr w:rsidR="00C4711A" w14:paraId="464459E7" w14:textId="77777777">
        <w:tc>
          <w:tcPr>
            <w:tcW w:w="2160" w:type="dxa"/>
            <w:tcMar>
              <w:top w:w="100" w:type="dxa"/>
              <w:left w:w="100" w:type="dxa"/>
              <w:bottom w:w="100" w:type="dxa"/>
              <w:right w:w="100" w:type="dxa"/>
            </w:tcMar>
          </w:tcPr>
          <w:p w14:paraId="4908BAD7" w14:textId="77777777" w:rsidR="00C4711A" w:rsidRDefault="00000000">
            <w:pPr>
              <w:widowControl w:val="0"/>
              <w:spacing w:after="0" w:line="240" w:lineRule="auto"/>
            </w:pPr>
            <w:r>
              <w:t>date</w:t>
            </w:r>
          </w:p>
        </w:tc>
        <w:tc>
          <w:tcPr>
            <w:tcW w:w="1440" w:type="dxa"/>
            <w:tcMar>
              <w:top w:w="100" w:type="dxa"/>
              <w:left w:w="100" w:type="dxa"/>
              <w:bottom w:w="100" w:type="dxa"/>
              <w:right w:w="100" w:type="dxa"/>
            </w:tcMar>
          </w:tcPr>
          <w:p w14:paraId="6EF49388" w14:textId="77777777" w:rsidR="00C4711A" w:rsidRDefault="00000000">
            <w:pPr>
              <w:widowControl w:val="0"/>
              <w:spacing w:after="0" w:line="240" w:lineRule="auto"/>
            </w:pPr>
            <w:r>
              <w:t>YYYY-MM-DD</w:t>
            </w:r>
          </w:p>
        </w:tc>
        <w:tc>
          <w:tcPr>
            <w:tcW w:w="5760" w:type="dxa"/>
            <w:tcMar>
              <w:top w:w="100" w:type="dxa"/>
              <w:left w:w="100" w:type="dxa"/>
              <w:bottom w:w="100" w:type="dxa"/>
              <w:right w:w="100" w:type="dxa"/>
            </w:tcMar>
          </w:tcPr>
          <w:p w14:paraId="37CCC8E9" w14:textId="77777777" w:rsidR="00C4711A" w:rsidRDefault="00000000">
            <w:pPr>
              <w:widowControl w:val="0"/>
              <w:spacing w:after="0" w:line="240" w:lineRule="auto"/>
            </w:pPr>
            <w:r>
              <w:t>Date of sample collection in year (Y), month (M), and day (D)</w:t>
            </w:r>
          </w:p>
        </w:tc>
      </w:tr>
      <w:tr w:rsidR="00C4711A" w14:paraId="0786206D" w14:textId="77777777">
        <w:tc>
          <w:tcPr>
            <w:tcW w:w="2160" w:type="dxa"/>
            <w:tcMar>
              <w:top w:w="100" w:type="dxa"/>
              <w:left w:w="100" w:type="dxa"/>
              <w:bottom w:w="100" w:type="dxa"/>
              <w:right w:w="100" w:type="dxa"/>
            </w:tcMar>
          </w:tcPr>
          <w:p w14:paraId="4739C2CB" w14:textId="77777777" w:rsidR="00C4711A" w:rsidRDefault="00000000">
            <w:pPr>
              <w:widowControl w:val="0"/>
              <w:spacing w:after="0" w:line="240" w:lineRule="auto"/>
            </w:pPr>
            <w:proofErr w:type="spellStart"/>
            <w:r>
              <w:t>Mn_mgL</w:t>
            </w:r>
            <w:proofErr w:type="spellEnd"/>
          </w:p>
        </w:tc>
        <w:tc>
          <w:tcPr>
            <w:tcW w:w="1440" w:type="dxa"/>
            <w:tcMar>
              <w:top w:w="100" w:type="dxa"/>
              <w:left w:w="100" w:type="dxa"/>
              <w:bottom w:w="100" w:type="dxa"/>
              <w:right w:w="100" w:type="dxa"/>
            </w:tcMar>
          </w:tcPr>
          <w:p w14:paraId="0DF2B15A"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328A87BD" w14:textId="77777777" w:rsidR="00C4711A" w:rsidRDefault="00000000">
            <w:pPr>
              <w:widowControl w:val="0"/>
              <w:spacing w:after="0" w:line="240" w:lineRule="auto"/>
            </w:pPr>
            <w:r>
              <w:t>Dissolved manganese concentration</w:t>
            </w:r>
          </w:p>
        </w:tc>
      </w:tr>
      <w:tr w:rsidR="00C4711A" w14:paraId="7BB9008B" w14:textId="77777777">
        <w:tc>
          <w:tcPr>
            <w:tcW w:w="2160" w:type="dxa"/>
            <w:tcMar>
              <w:top w:w="100" w:type="dxa"/>
              <w:left w:w="100" w:type="dxa"/>
              <w:bottom w:w="100" w:type="dxa"/>
              <w:right w:w="100" w:type="dxa"/>
            </w:tcMar>
          </w:tcPr>
          <w:p w14:paraId="3F96A301" w14:textId="77777777" w:rsidR="00C4711A" w:rsidRDefault="00000000">
            <w:pPr>
              <w:widowControl w:val="0"/>
              <w:spacing w:after="0" w:line="240" w:lineRule="auto"/>
            </w:pPr>
            <w:proofErr w:type="spellStart"/>
            <w:r>
              <w:t>Ni_mgL</w:t>
            </w:r>
            <w:proofErr w:type="spellEnd"/>
          </w:p>
        </w:tc>
        <w:tc>
          <w:tcPr>
            <w:tcW w:w="1440" w:type="dxa"/>
            <w:tcMar>
              <w:top w:w="100" w:type="dxa"/>
              <w:left w:w="100" w:type="dxa"/>
              <w:bottom w:w="100" w:type="dxa"/>
              <w:right w:w="100" w:type="dxa"/>
            </w:tcMar>
          </w:tcPr>
          <w:p w14:paraId="10F83A0E"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1DD7D2A7" w14:textId="77777777" w:rsidR="00C4711A" w:rsidRDefault="00000000">
            <w:pPr>
              <w:widowControl w:val="0"/>
              <w:spacing w:after="0" w:line="240" w:lineRule="auto"/>
            </w:pPr>
            <w:r>
              <w:t>Dissolved nickel concentration</w:t>
            </w:r>
          </w:p>
        </w:tc>
      </w:tr>
      <w:tr w:rsidR="00C4711A" w14:paraId="409005FA" w14:textId="77777777">
        <w:tc>
          <w:tcPr>
            <w:tcW w:w="2160" w:type="dxa"/>
            <w:tcMar>
              <w:top w:w="100" w:type="dxa"/>
              <w:left w:w="100" w:type="dxa"/>
              <w:bottom w:w="100" w:type="dxa"/>
              <w:right w:w="100" w:type="dxa"/>
            </w:tcMar>
          </w:tcPr>
          <w:p w14:paraId="0356D753" w14:textId="77777777" w:rsidR="00C4711A" w:rsidRDefault="00000000">
            <w:pPr>
              <w:widowControl w:val="0"/>
              <w:spacing w:after="0" w:line="240" w:lineRule="auto"/>
            </w:pPr>
            <w:proofErr w:type="spellStart"/>
            <w:r>
              <w:t>As_mgL</w:t>
            </w:r>
            <w:proofErr w:type="spellEnd"/>
          </w:p>
        </w:tc>
        <w:tc>
          <w:tcPr>
            <w:tcW w:w="1440" w:type="dxa"/>
            <w:tcMar>
              <w:top w:w="100" w:type="dxa"/>
              <w:left w:w="100" w:type="dxa"/>
              <w:bottom w:w="100" w:type="dxa"/>
              <w:right w:w="100" w:type="dxa"/>
            </w:tcMar>
          </w:tcPr>
          <w:p w14:paraId="358F4453"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543CEE55" w14:textId="77777777" w:rsidR="00C4711A" w:rsidRDefault="00000000">
            <w:pPr>
              <w:widowControl w:val="0"/>
              <w:spacing w:after="0" w:line="240" w:lineRule="auto"/>
            </w:pPr>
            <w:r>
              <w:t>Dissolved arsenic concentration</w:t>
            </w:r>
          </w:p>
        </w:tc>
      </w:tr>
      <w:tr w:rsidR="00C4711A" w14:paraId="2983E194" w14:textId="77777777">
        <w:tc>
          <w:tcPr>
            <w:tcW w:w="2160" w:type="dxa"/>
            <w:tcMar>
              <w:top w:w="100" w:type="dxa"/>
              <w:left w:w="100" w:type="dxa"/>
              <w:bottom w:w="100" w:type="dxa"/>
              <w:right w:w="100" w:type="dxa"/>
            </w:tcMar>
          </w:tcPr>
          <w:p w14:paraId="70420C27" w14:textId="77777777" w:rsidR="00C4711A" w:rsidRDefault="00000000">
            <w:pPr>
              <w:widowControl w:val="0"/>
              <w:spacing w:after="0" w:line="240" w:lineRule="auto"/>
            </w:pPr>
            <w:proofErr w:type="spellStart"/>
            <w:r>
              <w:t>Cd_mgL</w:t>
            </w:r>
            <w:proofErr w:type="spellEnd"/>
          </w:p>
        </w:tc>
        <w:tc>
          <w:tcPr>
            <w:tcW w:w="1440" w:type="dxa"/>
            <w:tcMar>
              <w:top w:w="100" w:type="dxa"/>
              <w:left w:w="100" w:type="dxa"/>
              <w:bottom w:w="100" w:type="dxa"/>
              <w:right w:w="100" w:type="dxa"/>
            </w:tcMar>
          </w:tcPr>
          <w:p w14:paraId="30D9272F"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15C10906" w14:textId="77777777" w:rsidR="00C4711A" w:rsidRDefault="00000000">
            <w:pPr>
              <w:widowControl w:val="0"/>
              <w:spacing w:after="0" w:line="240" w:lineRule="auto"/>
            </w:pPr>
            <w:r>
              <w:t>Dissolved cadmium concentration</w:t>
            </w:r>
          </w:p>
        </w:tc>
      </w:tr>
      <w:tr w:rsidR="00C4711A" w14:paraId="7F137D51" w14:textId="77777777">
        <w:tc>
          <w:tcPr>
            <w:tcW w:w="2160" w:type="dxa"/>
            <w:tcMar>
              <w:top w:w="100" w:type="dxa"/>
              <w:left w:w="100" w:type="dxa"/>
              <w:bottom w:w="100" w:type="dxa"/>
              <w:right w:w="100" w:type="dxa"/>
            </w:tcMar>
          </w:tcPr>
          <w:p w14:paraId="4371BFA9" w14:textId="77777777" w:rsidR="00C4711A" w:rsidRDefault="00000000">
            <w:pPr>
              <w:widowControl w:val="0"/>
              <w:spacing w:after="0" w:line="240" w:lineRule="auto"/>
            </w:pPr>
            <w:proofErr w:type="spellStart"/>
            <w:r>
              <w:t>Pb_mgL</w:t>
            </w:r>
            <w:proofErr w:type="spellEnd"/>
          </w:p>
        </w:tc>
        <w:tc>
          <w:tcPr>
            <w:tcW w:w="1440" w:type="dxa"/>
            <w:tcMar>
              <w:top w:w="100" w:type="dxa"/>
              <w:left w:w="100" w:type="dxa"/>
              <w:bottom w:w="100" w:type="dxa"/>
              <w:right w:w="100" w:type="dxa"/>
            </w:tcMar>
          </w:tcPr>
          <w:p w14:paraId="7DD28883"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10CC0CCB" w14:textId="77777777" w:rsidR="00C4711A" w:rsidRDefault="00000000">
            <w:pPr>
              <w:widowControl w:val="0"/>
              <w:spacing w:after="0" w:line="240" w:lineRule="auto"/>
            </w:pPr>
            <w:r>
              <w:t>Dissolved lead concentration</w:t>
            </w:r>
          </w:p>
        </w:tc>
      </w:tr>
      <w:tr w:rsidR="00C4711A" w14:paraId="27943959" w14:textId="77777777">
        <w:tc>
          <w:tcPr>
            <w:tcW w:w="2160" w:type="dxa"/>
            <w:tcMar>
              <w:top w:w="100" w:type="dxa"/>
              <w:left w:w="100" w:type="dxa"/>
              <w:bottom w:w="100" w:type="dxa"/>
              <w:right w:w="100" w:type="dxa"/>
            </w:tcMar>
          </w:tcPr>
          <w:p w14:paraId="29BB87C2" w14:textId="77777777" w:rsidR="00C4711A" w:rsidRDefault="00000000">
            <w:pPr>
              <w:widowControl w:val="0"/>
              <w:spacing w:after="0" w:line="240" w:lineRule="auto"/>
            </w:pPr>
            <w:proofErr w:type="spellStart"/>
            <w:r>
              <w:t>Fe_mgL</w:t>
            </w:r>
            <w:proofErr w:type="spellEnd"/>
          </w:p>
        </w:tc>
        <w:tc>
          <w:tcPr>
            <w:tcW w:w="1440" w:type="dxa"/>
            <w:tcMar>
              <w:top w:w="100" w:type="dxa"/>
              <w:left w:w="100" w:type="dxa"/>
              <w:bottom w:w="100" w:type="dxa"/>
              <w:right w:w="100" w:type="dxa"/>
            </w:tcMar>
          </w:tcPr>
          <w:p w14:paraId="1A53F6B8"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222CB122" w14:textId="77777777" w:rsidR="00C4711A" w:rsidRDefault="00000000">
            <w:pPr>
              <w:widowControl w:val="0"/>
              <w:spacing w:after="0" w:line="240" w:lineRule="auto"/>
            </w:pPr>
            <w:r>
              <w:t>Dissolved iron concentration</w:t>
            </w:r>
          </w:p>
        </w:tc>
      </w:tr>
      <w:tr w:rsidR="00C4711A" w14:paraId="2769DDCB" w14:textId="77777777">
        <w:tc>
          <w:tcPr>
            <w:tcW w:w="2160" w:type="dxa"/>
            <w:tcMar>
              <w:top w:w="100" w:type="dxa"/>
              <w:left w:w="100" w:type="dxa"/>
              <w:bottom w:w="100" w:type="dxa"/>
              <w:right w:w="100" w:type="dxa"/>
            </w:tcMar>
          </w:tcPr>
          <w:p w14:paraId="7C68D68F" w14:textId="77777777" w:rsidR="00C4711A" w:rsidRDefault="00000000">
            <w:pPr>
              <w:widowControl w:val="0"/>
              <w:spacing w:after="0" w:line="240" w:lineRule="auto"/>
            </w:pPr>
            <w:proofErr w:type="spellStart"/>
            <w:r>
              <w:t>Al_mgL</w:t>
            </w:r>
            <w:proofErr w:type="spellEnd"/>
          </w:p>
        </w:tc>
        <w:tc>
          <w:tcPr>
            <w:tcW w:w="1440" w:type="dxa"/>
            <w:tcMar>
              <w:top w:w="100" w:type="dxa"/>
              <w:left w:w="100" w:type="dxa"/>
              <w:bottom w:w="100" w:type="dxa"/>
              <w:right w:w="100" w:type="dxa"/>
            </w:tcMar>
          </w:tcPr>
          <w:p w14:paraId="5CFC13E0"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4D934FD1" w14:textId="77777777" w:rsidR="00C4711A" w:rsidRDefault="00000000">
            <w:pPr>
              <w:widowControl w:val="0"/>
              <w:spacing w:after="0" w:line="240" w:lineRule="auto"/>
            </w:pPr>
            <w:r>
              <w:t xml:space="preserve">Dissolved </w:t>
            </w:r>
            <w:proofErr w:type="spellStart"/>
            <w:r>
              <w:t>aluminium</w:t>
            </w:r>
            <w:proofErr w:type="spellEnd"/>
            <w:r>
              <w:t xml:space="preserve"> concentration</w:t>
            </w:r>
          </w:p>
        </w:tc>
      </w:tr>
      <w:tr w:rsidR="00C4711A" w14:paraId="2AB918EB" w14:textId="77777777">
        <w:tc>
          <w:tcPr>
            <w:tcW w:w="2160" w:type="dxa"/>
            <w:tcMar>
              <w:top w:w="100" w:type="dxa"/>
              <w:left w:w="100" w:type="dxa"/>
              <w:bottom w:w="100" w:type="dxa"/>
              <w:right w:w="100" w:type="dxa"/>
            </w:tcMar>
          </w:tcPr>
          <w:p w14:paraId="236E788F" w14:textId="77777777" w:rsidR="00C4711A" w:rsidRDefault="00000000">
            <w:pPr>
              <w:widowControl w:val="0"/>
              <w:spacing w:after="0" w:line="240" w:lineRule="auto"/>
            </w:pPr>
            <w:proofErr w:type="spellStart"/>
            <w:r>
              <w:t>Cu_mgL</w:t>
            </w:r>
            <w:proofErr w:type="spellEnd"/>
          </w:p>
        </w:tc>
        <w:tc>
          <w:tcPr>
            <w:tcW w:w="1440" w:type="dxa"/>
            <w:tcMar>
              <w:top w:w="100" w:type="dxa"/>
              <w:left w:w="100" w:type="dxa"/>
              <w:bottom w:w="100" w:type="dxa"/>
              <w:right w:w="100" w:type="dxa"/>
            </w:tcMar>
          </w:tcPr>
          <w:p w14:paraId="6013C82F"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71F3A2CA" w14:textId="77777777" w:rsidR="00C4711A" w:rsidRDefault="00000000">
            <w:pPr>
              <w:widowControl w:val="0"/>
              <w:spacing w:after="0" w:line="240" w:lineRule="auto"/>
            </w:pPr>
            <w:r>
              <w:t>Dissolved copper concentration</w:t>
            </w:r>
          </w:p>
        </w:tc>
      </w:tr>
      <w:tr w:rsidR="00C4711A" w14:paraId="039A32BA" w14:textId="77777777">
        <w:tc>
          <w:tcPr>
            <w:tcW w:w="2160" w:type="dxa"/>
            <w:tcMar>
              <w:top w:w="100" w:type="dxa"/>
              <w:left w:w="100" w:type="dxa"/>
              <w:bottom w:w="100" w:type="dxa"/>
              <w:right w:w="100" w:type="dxa"/>
            </w:tcMar>
          </w:tcPr>
          <w:p w14:paraId="19FDBAD4" w14:textId="77777777" w:rsidR="00C4711A" w:rsidRDefault="00000000">
            <w:pPr>
              <w:widowControl w:val="0"/>
              <w:spacing w:after="0" w:line="240" w:lineRule="auto"/>
            </w:pPr>
            <w:proofErr w:type="spellStart"/>
            <w:r>
              <w:t>Zn_mgL</w:t>
            </w:r>
            <w:proofErr w:type="spellEnd"/>
          </w:p>
        </w:tc>
        <w:tc>
          <w:tcPr>
            <w:tcW w:w="1440" w:type="dxa"/>
            <w:tcMar>
              <w:top w:w="100" w:type="dxa"/>
              <w:left w:w="100" w:type="dxa"/>
              <w:bottom w:w="100" w:type="dxa"/>
              <w:right w:w="100" w:type="dxa"/>
            </w:tcMar>
          </w:tcPr>
          <w:p w14:paraId="35F5071F"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141EFB45" w14:textId="77777777" w:rsidR="00C4711A" w:rsidRDefault="00000000">
            <w:pPr>
              <w:widowControl w:val="0"/>
              <w:spacing w:after="0" w:line="240" w:lineRule="auto"/>
            </w:pPr>
            <w:r>
              <w:t>Dissolved zinc concentration</w:t>
            </w:r>
          </w:p>
        </w:tc>
      </w:tr>
      <w:tr w:rsidR="00C4711A" w14:paraId="4217A7AD" w14:textId="77777777">
        <w:tc>
          <w:tcPr>
            <w:tcW w:w="2160" w:type="dxa"/>
            <w:tcMar>
              <w:top w:w="100" w:type="dxa"/>
              <w:left w:w="100" w:type="dxa"/>
              <w:bottom w:w="100" w:type="dxa"/>
              <w:right w:w="100" w:type="dxa"/>
            </w:tcMar>
          </w:tcPr>
          <w:p w14:paraId="4D98C6F0" w14:textId="77777777" w:rsidR="00C4711A" w:rsidRDefault="00000000">
            <w:pPr>
              <w:widowControl w:val="0"/>
              <w:spacing w:after="0" w:line="240" w:lineRule="auto"/>
            </w:pPr>
            <w:proofErr w:type="spellStart"/>
            <w:r>
              <w:t>Q_mLs</w:t>
            </w:r>
            <w:proofErr w:type="spellEnd"/>
          </w:p>
        </w:tc>
        <w:tc>
          <w:tcPr>
            <w:tcW w:w="1440" w:type="dxa"/>
            <w:tcMar>
              <w:top w:w="100" w:type="dxa"/>
              <w:left w:w="100" w:type="dxa"/>
              <w:bottom w:w="100" w:type="dxa"/>
              <w:right w:w="100" w:type="dxa"/>
            </w:tcMar>
          </w:tcPr>
          <w:p w14:paraId="7914B5F5" w14:textId="77777777" w:rsidR="00C4711A" w:rsidRDefault="00000000">
            <w:pPr>
              <w:widowControl w:val="0"/>
              <w:spacing w:after="0" w:line="240" w:lineRule="auto"/>
            </w:pPr>
            <w:r>
              <w:t>mL/s</w:t>
            </w:r>
          </w:p>
        </w:tc>
        <w:tc>
          <w:tcPr>
            <w:tcW w:w="5760" w:type="dxa"/>
            <w:tcMar>
              <w:top w:w="100" w:type="dxa"/>
              <w:left w:w="100" w:type="dxa"/>
              <w:bottom w:w="100" w:type="dxa"/>
              <w:right w:w="100" w:type="dxa"/>
            </w:tcMar>
          </w:tcPr>
          <w:p w14:paraId="2A9570DD" w14:textId="6E469C3B" w:rsidR="00C4711A" w:rsidRDefault="00000000">
            <w:pPr>
              <w:widowControl w:val="0"/>
              <w:spacing w:after="0" w:line="240" w:lineRule="auto"/>
            </w:pPr>
            <w:r>
              <w:t>Flow rate extracted from mine drainage waters</w:t>
            </w:r>
          </w:p>
        </w:tc>
      </w:tr>
    </w:tbl>
    <w:p w14:paraId="20886613" w14:textId="77777777" w:rsidR="00C4711A" w:rsidRDefault="00C4711A"/>
    <w:p w14:paraId="2BC0B2A8" w14:textId="77777777" w:rsidR="00C4711A" w:rsidRDefault="00000000">
      <w:pPr>
        <w:numPr>
          <w:ilvl w:val="2"/>
          <w:numId w:val="1"/>
        </w:numPr>
        <w:tabs>
          <w:tab w:val="left" w:pos="1134"/>
        </w:tabs>
        <w:spacing w:line="240" w:lineRule="auto"/>
        <w:rPr>
          <w:sz w:val="26"/>
          <w:szCs w:val="26"/>
        </w:rPr>
      </w:pPr>
      <w:r>
        <w:rPr>
          <w:color w:val="980000"/>
          <w:sz w:val="24"/>
          <w:szCs w:val="24"/>
        </w:rPr>
        <w:t xml:space="preserve">‘Site2_stratified_sampling_PC.csv’ </w:t>
      </w:r>
    </w:p>
    <w:p w14:paraId="1A92A303" w14:textId="77777777" w:rsidR="00C4711A" w:rsidRDefault="00000000">
      <w:pPr>
        <w:tabs>
          <w:tab w:val="left" w:pos="1134"/>
        </w:tabs>
        <w:spacing w:line="240" w:lineRule="auto"/>
        <w:jc w:val="both"/>
        <w:rPr>
          <w:sz w:val="24"/>
          <w:szCs w:val="24"/>
        </w:rPr>
      </w:pPr>
      <w:r>
        <w:rPr>
          <w:sz w:val="24"/>
          <w:szCs w:val="24"/>
        </w:rPr>
        <w:t xml:space="preserve">This file reports the physicochemical parameters measured for samples collected manually from the top and bottom stratified waters of site 2. </w:t>
      </w: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1440"/>
        <w:gridCol w:w="5760"/>
      </w:tblGrid>
      <w:tr w:rsidR="00C4711A" w14:paraId="0064CA7F" w14:textId="77777777">
        <w:tc>
          <w:tcPr>
            <w:tcW w:w="2160" w:type="dxa"/>
            <w:tcMar>
              <w:top w:w="100" w:type="dxa"/>
              <w:left w:w="100" w:type="dxa"/>
              <w:bottom w:w="100" w:type="dxa"/>
              <w:right w:w="100" w:type="dxa"/>
            </w:tcMar>
          </w:tcPr>
          <w:p w14:paraId="0684649D" w14:textId="7B55E045" w:rsidR="00C4711A" w:rsidRDefault="00000000">
            <w:pPr>
              <w:widowControl w:val="0"/>
              <w:spacing w:after="0" w:line="240" w:lineRule="auto"/>
              <w:jc w:val="center"/>
              <w:rPr>
                <w:b/>
              </w:rPr>
            </w:pPr>
            <w:r>
              <w:rPr>
                <w:b/>
              </w:rPr>
              <w:t>Column header</w:t>
            </w:r>
          </w:p>
        </w:tc>
        <w:tc>
          <w:tcPr>
            <w:tcW w:w="1440" w:type="dxa"/>
            <w:tcMar>
              <w:top w:w="100" w:type="dxa"/>
              <w:left w:w="100" w:type="dxa"/>
              <w:bottom w:w="100" w:type="dxa"/>
              <w:right w:w="100" w:type="dxa"/>
            </w:tcMar>
          </w:tcPr>
          <w:p w14:paraId="20148931" w14:textId="77777777" w:rsidR="00C4711A" w:rsidRDefault="00000000">
            <w:pPr>
              <w:widowControl w:val="0"/>
              <w:spacing w:after="0" w:line="240" w:lineRule="auto"/>
              <w:jc w:val="center"/>
              <w:rPr>
                <w:b/>
              </w:rPr>
            </w:pPr>
            <w:r>
              <w:rPr>
                <w:b/>
              </w:rPr>
              <w:t>Unit</w:t>
            </w:r>
          </w:p>
        </w:tc>
        <w:tc>
          <w:tcPr>
            <w:tcW w:w="5760" w:type="dxa"/>
            <w:tcMar>
              <w:top w:w="100" w:type="dxa"/>
              <w:left w:w="100" w:type="dxa"/>
              <w:bottom w:w="100" w:type="dxa"/>
              <w:right w:w="100" w:type="dxa"/>
            </w:tcMar>
          </w:tcPr>
          <w:p w14:paraId="4EDFF271" w14:textId="77777777" w:rsidR="00C4711A" w:rsidRDefault="00000000">
            <w:pPr>
              <w:widowControl w:val="0"/>
              <w:spacing w:after="0" w:line="240" w:lineRule="auto"/>
              <w:jc w:val="center"/>
              <w:rPr>
                <w:b/>
              </w:rPr>
            </w:pPr>
            <w:r>
              <w:rPr>
                <w:b/>
              </w:rPr>
              <w:t>Description</w:t>
            </w:r>
          </w:p>
        </w:tc>
      </w:tr>
      <w:tr w:rsidR="00C4711A" w14:paraId="4F14FF3E" w14:textId="77777777">
        <w:tc>
          <w:tcPr>
            <w:tcW w:w="2160" w:type="dxa"/>
            <w:tcMar>
              <w:top w:w="100" w:type="dxa"/>
              <w:left w:w="100" w:type="dxa"/>
              <w:bottom w:w="100" w:type="dxa"/>
              <w:right w:w="100" w:type="dxa"/>
            </w:tcMar>
          </w:tcPr>
          <w:p w14:paraId="35B91DC3" w14:textId="77777777" w:rsidR="00C4711A" w:rsidRDefault="00000000">
            <w:pPr>
              <w:widowControl w:val="0"/>
              <w:spacing w:after="0" w:line="240" w:lineRule="auto"/>
            </w:pPr>
            <w:proofErr w:type="spellStart"/>
            <w:r>
              <w:t>Sample_ID</w:t>
            </w:r>
            <w:proofErr w:type="spellEnd"/>
          </w:p>
        </w:tc>
        <w:tc>
          <w:tcPr>
            <w:tcW w:w="1440" w:type="dxa"/>
            <w:tcMar>
              <w:top w:w="100" w:type="dxa"/>
              <w:left w:w="100" w:type="dxa"/>
              <w:bottom w:w="100" w:type="dxa"/>
              <w:right w:w="100" w:type="dxa"/>
            </w:tcMar>
          </w:tcPr>
          <w:p w14:paraId="19B7A174" w14:textId="77777777" w:rsidR="00C4711A" w:rsidRDefault="00C4711A">
            <w:pPr>
              <w:widowControl w:val="0"/>
              <w:spacing w:after="0" w:line="240" w:lineRule="auto"/>
            </w:pPr>
          </w:p>
        </w:tc>
        <w:tc>
          <w:tcPr>
            <w:tcW w:w="5760" w:type="dxa"/>
            <w:tcMar>
              <w:top w:w="100" w:type="dxa"/>
              <w:left w:w="100" w:type="dxa"/>
              <w:bottom w:w="100" w:type="dxa"/>
              <w:right w:w="100" w:type="dxa"/>
            </w:tcMar>
          </w:tcPr>
          <w:p w14:paraId="34B99850" w14:textId="77777777" w:rsidR="00C4711A" w:rsidRDefault="00000000">
            <w:pPr>
              <w:widowControl w:val="0"/>
              <w:spacing w:after="0" w:line="240" w:lineRule="auto"/>
            </w:pPr>
            <w:r>
              <w:t>Sample site and event identifier</w:t>
            </w:r>
          </w:p>
        </w:tc>
      </w:tr>
      <w:tr w:rsidR="00C4711A" w14:paraId="3894962B" w14:textId="77777777">
        <w:tc>
          <w:tcPr>
            <w:tcW w:w="2160" w:type="dxa"/>
            <w:tcMar>
              <w:top w:w="100" w:type="dxa"/>
              <w:left w:w="100" w:type="dxa"/>
              <w:bottom w:w="100" w:type="dxa"/>
              <w:right w:w="100" w:type="dxa"/>
            </w:tcMar>
          </w:tcPr>
          <w:p w14:paraId="7390C09E" w14:textId="77777777" w:rsidR="00C4711A" w:rsidRDefault="00000000">
            <w:pPr>
              <w:widowControl w:val="0"/>
              <w:spacing w:after="0" w:line="240" w:lineRule="auto"/>
            </w:pPr>
            <w:r>
              <w:t>campaign</w:t>
            </w:r>
          </w:p>
        </w:tc>
        <w:tc>
          <w:tcPr>
            <w:tcW w:w="1440" w:type="dxa"/>
            <w:tcMar>
              <w:top w:w="100" w:type="dxa"/>
              <w:left w:w="100" w:type="dxa"/>
              <w:bottom w:w="100" w:type="dxa"/>
              <w:right w:w="100" w:type="dxa"/>
            </w:tcMar>
          </w:tcPr>
          <w:p w14:paraId="133A5819" w14:textId="77777777" w:rsidR="00C4711A" w:rsidRDefault="00C4711A">
            <w:pPr>
              <w:widowControl w:val="0"/>
              <w:spacing w:after="0" w:line="240" w:lineRule="auto"/>
            </w:pPr>
          </w:p>
        </w:tc>
        <w:tc>
          <w:tcPr>
            <w:tcW w:w="5760" w:type="dxa"/>
            <w:tcMar>
              <w:top w:w="100" w:type="dxa"/>
              <w:left w:w="100" w:type="dxa"/>
              <w:bottom w:w="100" w:type="dxa"/>
              <w:right w:w="100" w:type="dxa"/>
            </w:tcMar>
          </w:tcPr>
          <w:p w14:paraId="405283BC" w14:textId="77777777" w:rsidR="00C4711A" w:rsidRDefault="00000000">
            <w:pPr>
              <w:widowControl w:val="0"/>
              <w:spacing w:after="0" w:line="240" w:lineRule="auto"/>
            </w:pPr>
            <w:r>
              <w:t>Sampling event identifier</w:t>
            </w:r>
          </w:p>
        </w:tc>
      </w:tr>
      <w:tr w:rsidR="00C4711A" w14:paraId="32536FF5" w14:textId="77777777">
        <w:tc>
          <w:tcPr>
            <w:tcW w:w="2160" w:type="dxa"/>
            <w:tcMar>
              <w:top w:w="100" w:type="dxa"/>
              <w:left w:w="100" w:type="dxa"/>
              <w:bottom w:w="100" w:type="dxa"/>
              <w:right w:w="100" w:type="dxa"/>
            </w:tcMar>
          </w:tcPr>
          <w:p w14:paraId="3751C56A" w14:textId="77777777" w:rsidR="00C4711A" w:rsidRDefault="00000000">
            <w:pPr>
              <w:widowControl w:val="0"/>
              <w:spacing w:after="0" w:line="240" w:lineRule="auto"/>
            </w:pPr>
            <w:proofErr w:type="spellStart"/>
            <w:r>
              <w:t>site_id</w:t>
            </w:r>
            <w:proofErr w:type="spellEnd"/>
          </w:p>
        </w:tc>
        <w:tc>
          <w:tcPr>
            <w:tcW w:w="1440" w:type="dxa"/>
            <w:tcMar>
              <w:top w:w="100" w:type="dxa"/>
              <w:left w:w="100" w:type="dxa"/>
              <w:bottom w:w="100" w:type="dxa"/>
              <w:right w:w="100" w:type="dxa"/>
            </w:tcMar>
          </w:tcPr>
          <w:p w14:paraId="570F4C86" w14:textId="77777777" w:rsidR="00C4711A" w:rsidRDefault="00C4711A">
            <w:pPr>
              <w:widowControl w:val="0"/>
              <w:spacing w:after="0" w:line="240" w:lineRule="auto"/>
            </w:pPr>
          </w:p>
        </w:tc>
        <w:tc>
          <w:tcPr>
            <w:tcW w:w="5760" w:type="dxa"/>
            <w:tcMar>
              <w:top w:w="100" w:type="dxa"/>
              <w:left w:w="100" w:type="dxa"/>
              <w:bottom w:w="100" w:type="dxa"/>
              <w:right w:w="100" w:type="dxa"/>
            </w:tcMar>
          </w:tcPr>
          <w:p w14:paraId="00F7826E" w14:textId="77777777" w:rsidR="00C4711A" w:rsidRDefault="00000000">
            <w:pPr>
              <w:widowControl w:val="0"/>
              <w:spacing w:after="0" w:line="240" w:lineRule="auto"/>
            </w:pPr>
            <w:r>
              <w:t>Sample site identifier</w:t>
            </w:r>
          </w:p>
        </w:tc>
      </w:tr>
      <w:tr w:rsidR="00C4711A" w14:paraId="0BB9B286" w14:textId="77777777">
        <w:tc>
          <w:tcPr>
            <w:tcW w:w="2160" w:type="dxa"/>
            <w:tcMar>
              <w:top w:w="100" w:type="dxa"/>
              <w:left w:w="100" w:type="dxa"/>
              <w:bottom w:w="100" w:type="dxa"/>
              <w:right w:w="100" w:type="dxa"/>
            </w:tcMar>
          </w:tcPr>
          <w:p w14:paraId="45FAD41C" w14:textId="77777777" w:rsidR="00C4711A" w:rsidRDefault="00000000">
            <w:pPr>
              <w:widowControl w:val="0"/>
              <w:spacing w:after="0" w:line="240" w:lineRule="auto"/>
            </w:pPr>
            <w:r>
              <w:t>EC</w:t>
            </w:r>
          </w:p>
        </w:tc>
        <w:tc>
          <w:tcPr>
            <w:tcW w:w="1440" w:type="dxa"/>
            <w:tcMar>
              <w:top w:w="100" w:type="dxa"/>
              <w:left w:w="100" w:type="dxa"/>
              <w:bottom w:w="100" w:type="dxa"/>
              <w:right w:w="100" w:type="dxa"/>
            </w:tcMar>
          </w:tcPr>
          <w:p w14:paraId="42A80DCD" w14:textId="77777777" w:rsidR="00C4711A" w:rsidRDefault="00000000">
            <w:pPr>
              <w:widowControl w:val="0"/>
              <w:spacing w:after="0" w:line="240" w:lineRule="auto"/>
            </w:pPr>
            <w:r>
              <w:t>µs/cm</w:t>
            </w:r>
          </w:p>
        </w:tc>
        <w:tc>
          <w:tcPr>
            <w:tcW w:w="5760" w:type="dxa"/>
            <w:tcMar>
              <w:top w:w="100" w:type="dxa"/>
              <w:left w:w="100" w:type="dxa"/>
              <w:bottom w:w="100" w:type="dxa"/>
              <w:right w:w="100" w:type="dxa"/>
            </w:tcMar>
          </w:tcPr>
          <w:p w14:paraId="4426488A" w14:textId="77777777" w:rsidR="00C4711A" w:rsidRDefault="00000000">
            <w:pPr>
              <w:widowControl w:val="0"/>
              <w:spacing w:after="0" w:line="240" w:lineRule="auto"/>
            </w:pPr>
            <w:r>
              <w:t>Electrical conductivity</w:t>
            </w:r>
          </w:p>
        </w:tc>
      </w:tr>
      <w:tr w:rsidR="00C4711A" w14:paraId="1DB9A27A" w14:textId="77777777">
        <w:tc>
          <w:tcPr>
            <w:tcW w:w="2160" w:type="dxa"/>
            <w:tcMar>
              <w:top w:w="100" w:type="dxa"/>
              <w:left w:w="100" w:type="dxa"/>
              <w:bottom w:w="100" w:type="dxa"/>
              <w:right w:w="100" w:type="dxa"/>
            </w:tcMar>
          </w:tcPr>
          <w:p w14:paraId="6E0270BB" w14:textId="77777777" w:rsidR="00C4711A" w:rsidRDefault="00000000">
            <w:pPr>
              <w:widowControl w:val="0"/>
              <w:spacing w:after="0" w:line="240" w:lineRule="auto"/>
            </w:pPr>
            <w:r>
              <w:t xml:space="preserve">pH </w:t>
            </w:r>
          </w:p>
        </w:tc>
        <w:tc>
          <w:tcPr>
            <w:tcW w:w="1440" w:type="dxa"/>
            <w:tcMar>
              <w:top w:w="100" w:type="dxa"/>
              <w:left w:w="100" w:type="dxa"/>
              <w:bottom w:w="100" w:type="dxa"/>
              <w:right w:w="100" w:type="dxa"/>
            </w:tcMar>
          </w:tcPr>
          <w:p w14:paraId="6EAB9CA8" w14:textId="77777777" w:rsidR="00C4711A" w:rsidRDefault="00C4711A">
            <w:pPr>
              <w:widowControl w:val="0"/>
              <w:spacing w:after="0" w:line="240" w:lineRule="auto"/>
            </w:pPr>
          </w:p>
        </w:tc>
        <w:tc>
          <w:tcPr>
            <w:tcW w:w="5760" w:type="dxa"/>
            <w:tcMar>
              <w:top w:w="100" w:type="dxa"/>
              <w:left w:w="100" w:type="dxa"/>
              <w:bottom w:w="100" w:type="dxa"/>
              <w:right w:w="100" w:type="dxa"/>
            </w:tcMar>
          </w:tcPr>
          <w:p w14:paraId="48A5DA6F" w14:textId="77777777" w:rsidR="00C4711A" w:rsidRDefault="00000000">
            <w:pPr>
              <w:widowControl w:val="0"/>
              <w:spacing w:after="0" w:line="240" w:lineRule="auto"/>
            </w:pPr>
            <w:r>
              <w:t>pH value of water sample</w:t>
            </w:r>
          </w:p>
        </w:tc>
      </w:tr>
      <w:tr w:rsidR="00C4711A" w14:paraId="5A3E074B" w14:textId="77777777">
        <w:tc>
          <w:tcPr>
            <w:tcW w:w="2160" w:type="dxa"/>
            <w:tcMar>
              <w:top w:w="100" w:type="dxa"/>
              <w:left w:w="100" w:type="dxa"/>
              <w:bottom w:w="100" w:type="dxa"/>
              <w:right w:w="100" w:type="dxa"/>
            </w:tcMar>
          </w:tcPr>
          <w:p w14:paraId="759AE71A" w14:textId="77777777" w:rsidR="00C4711A" w:rsidRDefault="00000000">
            <w:pPr>
              <w:widowControl w:val="0"/>
              <w:spacing w:after="0" w:line="240" w:lineRule="auto"/>
            </w:pPr>
            <w:proofErr w:type="spellStart"/>
            <w:r>
              <w:t>level_num</w:t>
            </w:r>
            <w:proofErr w:type="spellEnd"/>
          </w:p>
        </w:tc>
        <w:tc>
          <w:tcPr>
            <w:tcW w:w="1440" w:type="dxa"/>
            <w:tcMar>
              <w:top w:w="100" w:type="dxa"/>
              <w:left w:w="100" w:type="dxa"/>
              <w:bottom w:w="100" w:type="dxa"/>
              <w:right w:w="100" w:type="dxa"/>
            </w:tcMar>
          </w:tcPr>
          <w:p w14:paraId="52A0C6E8" w14:textId="77777777" w:rsidR="00C4711A" w:rsidRDefault="00C4711A">
            <w:pPr>
              <w:widowControl w:val="0"/>
              <w:spacing w:after="0" w:line="240" w:lineRule="auto"/>
            </w:pPr>
          </w:p>
        </w:tc>
        <w:tc>
          <w:tcPr>
            <w:tcW w:w="5760" w:type="dxa"/>
            <w:tcMar>
              <w:top w:w="100" w:type="dxa"/>
              <w:left w:w="100" w:type="dxa"/>
              <w:bottom w:w="100" w:type="dxa"/>
              <w:right w:w="100" w:type="dxa"/>
            </w:tcMar>
          </w:tcPr>
          <w:p w14:paraId="7CFB92DC" w14:textId="77777777" w:rsidR="00C4711A" w:rsidRDefault="00000000">
            <w:pPr>
              <w:widowControl w:val="0"/>
              <w:spacing w:after="0" w:line="240" w:lineRule="auto"/>
            </w:pPr>
            <w:r>
              <w:t>Level in the mine where sample was collected</w:t>
            </w:r>
          </w:p>
        </w:tc>
      </w:tr>
      <w:tr w:rsidR="00C4711A" w14:paraId="5D28F748" w14:textId="77777777">
        <w:tc>
          <w:tcPr>
            <w:tcW w:w="2160" w:type="dxa"/>
            <w:tcMar>
              <w:top w:w="100" w:type="dxa"/>
              <w:left w:w="100" w:type="dxa"/>
              <w:bottom w:w="100" w:type="dxa"/>
              <w:right w:w="100" w:type="dxa"/>
            </w:tcMar>
          </w:tcPr>
          <w:p w14:paraId="18AAAE60" w14:textId="77777777" w:rsidR="00C4711A" w:rsidRDefault="00000000">
            <w:pPr>
              <w:widowControl w:val="0"/>
              <w:spacing w:after="0" w:line="240" w:lineRule="auto"/>
            </w:pPr>
            <w:proofErr w:type="spellStart"/>
            <w:r>
              <w:t>doc_mgL</w:t>
            </w:r>
            <w:proofErr w:type="spellEnd"/>
          </w:p>
        </w:tc>
        <w:tc>
          <w:tcPr>
            <w:tcW w:w="1440" w:type="dxa"/>
            <w:tcMar>
              <w:top w:w="100" w:type="dxa"/>
              <w:left w:w="100" w:type="dxa"/>
              <w:bottom w:w="100" w:type="dxa"/>
              <w:right w:w="100" w:type="dxa"/>
            </w:tcMar>
          </w:tcPr>
          <w:p w14:paraId="66F06274"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2EFDE438" w14:textId="77777777" w:rsidR="00C4711A" w:rsidRDefault="00000000">
            <w:pPr>
              <w:widowControl w:val="0"/>
              <w:spacing w:after="0" w:line="240" w:lineRule="auto"/>
            </w:pPr>
            <w:r>
              <w:t>Dissolved organic carbon concentration</w:t>
            </w:r>
          </w:p>
        </w:tc>
      </w:tr>
      <w:tr w:rsidR="00C4711A" w14:paraId="2EFF0A9A" w14:textId="77777777">
        <w:tc>
          <w:tcPr>
            <w:tcW w:w="2160" w:type="dxa"/>
            <w:tcMar>
              <w:top w:w="100" w:type="dxa"/>
              <w:left w:w="100" w:type="dxa"/>
              <w:bottom w:w="100" w:type="dxa"/>
              <w:right w:w="100" w:type="dxa"/>
            </w:tcMar>
          </w:tcPr>
          <w:p w14:paraId="07A3752E" w14:textId="77777777" w:rsidR="00C4711A" w:rsidRDefault="00000000">
            <w:pPr>
              <w:widowControl w:val="0"/>
              <w:spacing w:after="0" w:line="240" w:lineRule="auto"/>
            </w:pPr>
            <w:proofErr w:type="spellStart"/>
            <w:r>
              <w:t>dic_mgL</w:t>
            </w:r>
            <w:proofErr w:type="spellEnd"/>
          </w:p>
        </w:tc>
        <w:tc>
          <w:tcPr>
            <w:tcW w:w="1440" w:type="dxa"/>
            <w:tcMar>
              <w:top w:w="100" w:type="dxa"/>
              <w:left w:w="100" w:type="dxa"/>
              <w:bottom w:w="100" w:type="dxa"/>
              <w:right w:w="100" w:type="dxa"/>
            </w:tcMar>
          </w:tcPr>
          <w:p w14:paraId="24D30808"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4EE7D5B9" w14:textId="77777777" w:rsidR="00C4711A" w:rsidRDefault="00000000">
            <w:pPr>
              <w:widowControl w:val="0"/>
              <w:spacing w:after="0" w:line="240" w:lineRule="auto"/>
            </w:pPr>
            <w:r>
              <w:t>Dissolved inorganic carbon concentration</w:t>
            </w:r>
          </w:p>
        </w:tc>
      </w:tr>
      <w:tr w:rsidR="00C4711A" w14:paraId="05479AA4" w14:textId="77777777">
        <w:tc>
          <w:tcPr>
            <w:tcW w:w="2160" w:type="dxa"/>
            <w:tcMar>
              <w:top w:w="100" w:type="dxa"/>
              <w:left w:w="100" w:type="dxa"/>
              <w:bottom w:w="100" w:type="dxa"/>
              <w:right w:w="100" w:type="dxa"/>
            </w:tcMar>
          </w:tcPr>
          <w:p w14:paraId="09467B1C" w14:textId="77777777" w:rsidR="00C4711A" w:rsidRDefault="00000000">
            <w:pPr>
              <w:widowControl w:val="0"/>
              <w:spacing w:after="0" w:line="240" w:lineRule="auto"/>
            </w:pPr>
            <w:r>
              <w:t>date</w:t>
            </w:r>
          </w:p>
        </w:tc>
        <w:tc>
          <w:tcPr>
            <w:tcW w:w="1440" w:type="dxa"/>
            <w:tcMar>
              <w:top w:w="100" w:type="dxa"/>
              <w:left w:w="100" w:type="dxa"/>
              <w:bottom w:w="100" w:type="dxa"/>
              <w:right w:w="100" w:type="dxa"/>
            </w:tcMar>
          </w:tcPr>
          <w:p w14:paraId="6FED8762" w14:textId="77777777" w:rsidR="00C4711A" w:rsidRDefault="00000000">
            <w:pPr>
              <w:widowControl w:val="0"/>
              <w:spacing w:after="0" w:line="240" w:lineRule="auto"/>
            </w:pPr>
            <w:r>
              <w:t>YYYY-MM-DD</w:t>
            </w:r>
          </w:p>
        </w:tc>
        <w:tc>
          <w:tcPr>
            <w:tcW w:w="5760" w:type="dxa"/>
            <w:tcMar>
              <w:top w:w="100" w:type="dxa"/>
              <w:left w:w="100" w:type="dxa"/>
              <w:bottom w:w="100" w:type="dxa"/>
              <w:right w:w="100" w:type="dxa"/>
            </w:tcMar>
          </w:tcPr>
          <w:p w14:paraId="066FACDF" w14:textId="77777777" w:rsidR="00C4711A" w:rsidRDefault="00000000">
            <w:pPr>
              <w:widowControl w:val="0"/>
              <w:spacing w:after="0" w:line="240" w:lineRule="auto"/>
            </w:pPr>
            <w:r>
              <w:t>Date of sample collection in year (Y), month (M), and day (D)</w:t>
            </w:r>
          </w:p>
        </w:tc>
      </w:tr>
      <w:tr w:rsidR="00C4711A" w14:paraId="1253687D" w14:textId="77777777">
        <w:tc>
          <w:tcPr>
            <w:tcW w:w="2160" w:type="dxa"/>
            <w:tcMar>
              <w:top w:w="100" w:type="dxa"/>
              <w:left w:w="100" w:type="dxa"/>
              <w:bottom w:w="100" w:type="dxa"/>
              <w:right w:w="100" w:type="dxa"/>
            </w:tcMar>
          </w:tcPr>
          <w:p w14:paraId="27043ED3" w14:textId="77777777" w:rsidR="00C4711A" w:rsidRDefault="00000000">
            <w:pPr>
              <w:widowControl w:val="0"/>
              <w:spacing w:after="0" w:line="240" w:lineRule="auto"/>
            </w:pPr>
            <w:proofErr w:type="spellStart"/>
            <w:r>
              <w:t>Mn_mgL</w:t>
            </w:r>
            <w:proofErr w:type="spellEnd"/>
          </w:p>
        </w:tc>
        <w:tc>
          <w:tcPr>
            <w:tcW w:w="1440" w:type="dxa"/>
            <w:tcMar>
              <w:top w:w="100" w:type="dxa"/>
              <w:left w:w="100" w:type="dxa"/>
              <w:bottom w:w="100" w:type="dxa"/>
              <w:right w:w="100" w:type="dxa"/>
            </w:tcMar>
          </w:tcPr>
          <w:p w14:paraId="68EAF5CC"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18E48873" w14:textId="77777777" w:rsidR="00C4711A" w:rsidRDefault="00000000">
            <w:pPr>
              <w:widowControl w:val="0"/>
              <w:spacing w:after="0" w:line="240" w:lineRule="auto"/>
            </w:pPr>
            <w:r>
              <w:t>Dissolved manganese concentration</w:t>
            </w:r>
          </w:p>
        </w:tc>
      </w:tr>
      <w:tr w:rsidR="00C4711A" w14:paraId="339B30A2" w14:textId="77777777">
        <w:tc>
          <w:tcPr>
            <w:tcW w:w="2160" w:type="dxa"/>
            <w:tcMar>
              <w:top w:w="100" w:type="dxa"/>
              <w:left w:w="100" w:type="dxa"/>
              <w:bottom w:w="100" w:type="dxa"/>
              <w:right w:w="100" w:type="dxa"/>
            </w:tcMar>
          </w:tcPr>
          <w:p w14:paraId="24DC4C8B" w14:textId="77777777" w:rsidR="00C4711A" w:rsidRDefault="00000000">
            <w:pPr>
              <w:widowControl w:val="0"/>
              <w:spacing w:after="0" w:line="240" w:lineRule="auto"/>
            </w:pPr>
            <w:proofErr w:type="spellStart"/>
            <w:r>
              <w:lastRenderedPageBreak/>
              <w:t>Ni_mgL</w:t>
            </w:r>
            <w:proofErr w:type="spellEnd"/>
          </w:p>
        </w:tc>
        <w:tc>
          <w:tcPr>
            <w:tcW w:w="1440" w:type="dxa"/>
            <w:tcMar>
              <w:top w:w="100" w:type="dxa"/>
              <w:left w:w="100" w:type="dxa"/>
              <w:bottom w:w="100" w:type="dxa"/>
              <w:right w:w="100" w:type="dxa"/>
            </w:tcMar>
          </w:tcPr>
          <w:p w14:paraId="32712EC3"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3B1BC682" w14:textId="77777777" w:rsidR="00C4711A" w:rsidRDefault="00000000">
            <w:pPr>
              <w:widowControl w:val="0"/>
              <w:spacing w:after="0" w:line="240" w:lineRule="auto"/>
            </w:pPr>
            <w:r>
              <w:t>Dissolved nickel concentration</w:t>
            </w:r>
          </w:p>
        </w:tc>
      </w:tr>
      <w:tr w:rsidR="00C4711A" w14:paraId="5E22F1CD" w14:textId="77777777">
        <w:tc>
          <w:tcPr>
            <w:tcW w:w="2160" w:type="dxa"/>
            <w:tcMar>
              <w:top w:w="100" w:type="dxa"/>
              <w:left w:w="100" w:type="dxa"/>
              <w:bottom w:w="100" w:type="dxa"/>
              <w:right w:w="100" w:type="dxa"/>
            </w:tcMar>
          </w:tcPr>
          <w:p w14:paraId="63A594A9" w14:textId="77777777" w:rsidR="00C4711A" w:rsidRDefault="00000000">
            <w:pPr>
              <w:widowControl w:val="0"/>
              <w:spacing w:after="0" w:line="240" w:lineRule="auto"/>
            </w:pPr>
            <w:proofErr w:type="spellStart"/>
            <w:r>
              <w:t>As_mgL</w:t>
            </w:r>
            <w:proofErr w:type="spellEnd"/>
          </w:p>
        </w:tc>
        <w:tc>
          <w:tcPr>
            <w:tcW w:w="1440" w:type="dxa"/>
            <w:tcMar>
              <w:top w:w="100" w:type="dxa"/>
              <w:left w:w="100" w:type="dxa"/>
              <w:bottom w:w="100" w:type="dxa"/>
              <w:right w:w="100" w:type="dxa"/>
            </w:tcMar>
          </w:tcPr>
          <w:p w14:paraId="6245011E"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0C48C10E" w14:textId="77777777" w:rsidR="00C4711A" w:rsidRDefault="00000000">
            <w:pPr>
              <w:widowControl w:val="0"/>
              <w:spacing w:after="0" w:line="240" w:lineRule="auto"/>
            </w:pPr>
            <w:r>
              <w:t>Dissolved arsenic concentration</w:t>
            </w:r>
          </w:p>
        </w:tc>
      </w:tr>
      <w:tr w:rsidR="00C4711A" w14:paraId="59ED57CB" w14:textId="77777777">
        <w:tc>
          <w:tcPr>
            <w:tcW w:w="2160" w:type="dxa"/>
            <w:tcMar>
              <w:top w:w="100" w:type="dxa"/>
              <w:left w:w="100" w:type="dxa"/>
              <w:bottom w:w="100" w:type="dxa"/>
              <w:right w:w="100" w:type="dxa"/>
            </w:tcMar>
          </w:tcPr>
          <w:p w14:paraId="7DA33CC1" w14:textId="77777777" w:rsidR="00C4711A" w:rsidRDefault="00000000">
            <w:pPr>
              <w:widowControl w:val="0"/>
              <w:spacing w:after="0" w:line="240" w:lineRule="auto"/>
            </w:pPr>
            <w:proofErr w:type="spellStart"/>
            <w:r>
              <w:t>Cd_mgL</w:t>
            </w:r>
            <w:proofErr w:type="spellEnd"/>
          </w:p>
        </w:tc>
        <w:tc>
          <w:tcPr>
            <w:tcW w:w="1440" w:type="dxa"/>
            <w:tcMar>
              <w:top w:w="100" w:type="dxa"/>
              <w:left w:w="100" w:type="dxa"/>
              <w:bottom w:w="100" w:type="dxa"/>
              <w:right w:w="100" w:type="dxa"/>
            </w:tcMar>
          </w:tcPr>
          <w:p w14:paraId="7A5EBEE8"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1FCEC1CB" w14:textId="77777777" w:rsidR="00C4711A" w:rsidRDefault="00000000">
            <w:pPr>
              <w:widowControl w:val="0"/>
              <w:spacing w:after="0" w:line="240" w:lineRule="auto"/>
            </w:pPr>
            <w:r>
              <w:t>Dissolved cadmium concentration</w:t>
            </w:r>
          </w:p>
        </w:tc>
      </w:tr>
      <w:tr w:rsidR="00C4711A" w14:paraId="01130B87" w14:textId="77777777">
        <w:tc>
          <w:tcPr>
            <w:tcW w:w="2160" w:type="dxa"/>
            <w:tcMar>
              <w:top w:w="100" w:type="dxa"/>
              <w:left w:w="100" w:type="dxa"/>
              <w:bottom w:w="100" w:type="dxa"/>
              <w:right w:w="100" w:type="dxa"/>
            </w:tcMar>
          </w:tcPr>
          <w:p w14:paraId="014DF8CB" w14:textId="77777777" w:rsidR="00C4711A" w:rsidRDefault="00000000">
            <w:pPr>
              <w:widowControl w:val="0"/>
              <w:spacing w:after="0" w:line="240" w:lineRule="auto"/>
            </w:pPr>
            <w:proofErr w:type="spellStart"/>
            <w:r>
              <w:t>Pb_mgL</w:t>
            </w:r>
            <w:proofErr w:type="spellEnd"/>
          </w:p>
        </w:tc>
        <w:tc>
          <w:tcPr>
            <w:tcW w:w="1440" w:type="dxa"/>
            <w:tcMar>
              <w:top w:w="100" w:type="dxa"/>
              <w:left w:w="100" w:type="dxa"/>
              <w:bottom w:w="100" w:type="dxa"/>
              <w:right w:w="100" w:type="dxa"/>
            </w:tcMar>
          </w:tcPr>
          <w:p w14:paraId="274E2265"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7B8A3B54" w14:textId="77777777" w:rsidR="00C4711A" w:rsidRDefault="00000000">
            <w:pPr>
              <w:widowControl w:val="0"/>
              <w:spacing w:after="0" w:line="240" w:lineRule="auto"/>
            </w:pPr>
            <w:r>
              <w:t>Dissolved lead concentration</w:t>
            </w:r>
          </w:p>
        </w:tc>
      </w:tr>
      <w:tr w:rsidR="00C4711A" w14:paraId="438479AE" w14:textId="77777777">
        <w:tc>
          <w:tcPr>
            <w:tcW w:w="2160" w:type="dxa"/>
            <w:tcMar>
              <w:top w:w="100" w:type="dxa"/>
              <w:left w:w="100" w:type="dxa"/>
              <w:bottom w:w="100" w:type="dxa"/>
              <w:right w:w="100" w:type="dxa"/>
            </w:tcMar>
          </w:tcPr>
          <w:p w14:paraId="52ADFB9B" w14:textId="77777777" w:rsidR="00C4711A" w:rsidRDefault="00000000">
            <w:pPr>
              <w:widowControl w:val="0"/>
              <w:spacing w:after="0" w:line="240" w:lineRule="auto"/>
            </w:pPr>
            <w:proofErr w:type="spellStart"/>
            <w:r>
              <w:t>Fe_mgL</w:t>
            </w:r>
            <w:proofErr w:type="spellEnd"/>
          </w:p>
        </w:tc>
        <w:tc>
          <w:tcPr>
            <w:tcW w:w="1440" w:type="dxa"/>
            <w:tcMar>
              <w:top w:w="100" w:type="dxa"/>
              <w:left w:w="100" w:type="dxa"/>
              <w:bottom w:w="100" w:type="dxa"/>
              <w:right w:w="100" w:type="dxa"/>
            </w:tcMar>
          </w:tcPr>
          <w:p w14:paraId="779A40AC"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73B00A35" w14:textId="77777777" w:rsidR="00C4711A" w:rsidRDefault="00000000">
            <w:pPr>
              <w:widowControl w:val="0"/>
              <w:spacing w:after="0" w:line="240" w:lineRule="auto"/>
            </w:pPr>
            <w:r>
              <w:t>Dissolved iron concentration</w:t>
            </w:r>
          </w:p>
        </w:tc>
      </w:tr>
      <w:tr w:rsidR="00C4711A" w14:paraId="532FAD7C" w14:textId="77777777">
        <w:tc>
          <w:tcPr>
            <w:tcW w:w="2160" w:type="dxa"/>
            <w:tcMar>
              <w:top w:w="100" w:type="dxa"/>
              <w:left w:w="100" w:type="dxa"/>
              <w:bottom w:w="100" w:type="dxa"/>
              <w:right w:w="100" w:type="dxa"/>
            </w:tcMar>
          </w:tcPr>
          <w:p w14:paraId="4C3CEDBD" w14:textId="77777777" w:rsidR="00C4711A" w:rsidRDefault="00000000">
            <w:pPr>
              <w:widowControl w:val="0"/>
              <w:spacing w:after="0" w:line="240" w:lineRule="auto"/>
            </w:pPr>
            <w:proofErr w:type="spellStart"/>
            <w:r>
              <w:t>Al_mgL</w:t>
            </w:r>
            <w:proofErr w:type="spellEnd"/>
          </w:p>
        </w:tc>
        <w:tc>
          <w:tcPr>
            <w:tcW w:w="1440" w:type="dxa"/>
            <w:tcMar>
              <w:top w:w="100" w:type="dxa"/>
              <w:left w:w="100" w:type="dxa"/>
              <w:bottom w:w="100" w:type="dxa"/>
              <w:right w:w="100" w:type="dxa"/>
            </w:tcMar>
          </w:tcPr>
          <w:p w14:paraId="58794A38"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40212906" w14:textId="77777777" w:rsidR="00C4711A" w:rsidRDefault="00000000">
            <w:pPr>
              <w:widowControl w:val="0"/>
              <w:spacing w:after="0" w:line="240" w:lineRule="auto"/>
            </w:pPr>
            <w:r>
              <w:t xml:space="preserve">Dissolved </w:t>
            </w:r>
            <w:proofErr w:type="spellStart"/>
            <w:r>
              <w:t>aluminium</w:t>
            </w:r>
            <w:proofErr w:type="spellEnd"/>
            <w:r>
              <w:t xml:space="preserve"> concentration</w:t>
            </w:r>
          </w:p>
        </w:tc>
      </w:tr>
      <w:tr w:rsidR="00C4711A" w14:paraId="3DBE1B7A" w14:textId="77777777">
        <w:tc>
          <w:tcPr>
            <w:tcW w:w="2160" w:type="dxa"/>
            <w:tcMar>
              <w:top w:w="100" w:type="dxa"/>
              <w:left w:w="100" w:type="dxa"/>
              <w:bottom w:w="100" w:type="dxa"/>
              <w:right w:w="100" w:type="dxa"/>
            </w:tcMar>
          </w:tcPr>
          <w:p w14:paraId="671F53DF" w14:textId="77777777" w:rsidR="00C4711A" w:rsidRDefault="00000000">
            <w:pPr>
              <w:widowControl w:val="0"/>
              <w:spacing w:after="0" w:line="240" w:lineRule="auto"/>
            </w:pPr>
            <w:proofErr w:type="spellStart"/>
            <w:r>
              <w:t>Cu_mgL</w:t>
            </w:r>
            <w:proofErr w:type="spellEnd"/>
          </w:p>
        </w:tc>
        <w:tc>
          <w:tcPr>
            <w:tcW w:w="1440" w:type="dxa"/>
            <w:tcMar>
              <w:top w:w="100" w:type="dxa"/>
              <w:left w:w="100" w:type="dxa"/>
              <w:bottom w:w="100" w:type="dxa"/>
              <w:right w:w="100" w:type="dxa"/>
            </w:tcMar>
          </w:tcPr>
          <w:p w14:paraId="37E18C72"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62D5C39C" w14:textId="77777777" w:rsidR="00C4711A" w:rsidRDefault="00000000">
            <w:pPr>
              <w:widowControl w:val="0"/>
              <w:spacing w:after="0" w:line="240" w:lineRule="auto"/>
            </w:pPr>
            <w:r>
              <w:t>Dissolved copper concentration</w:t>
            </w:r>
          </w:p>
        </w:tc>
      </w:tr>
      <w:tr w:rsidR="00C4711A" w14:paraId="2CFC33BA" w14:textId="77777777">
        <w:tc>
          <w:tcPr>
            <w:tcW w:w="2160" w:type="dxa"/>
            <w:tcMar>
              <w:top w:w="100" w:type="dxa"/>
              <w:left w:w="100" w:type="dxa"/>
              <w:bottom w:w="100" w:type="dxa"/>
              <w:right w:w="100" w:type="dxa"/>
            </w:tcMar>
          </w:tcPr>
          <w:p w14:paraId="4130EF10" w14:textId="77777777" w:rsidR="00C4711A" w:rsidRDefault="00000000">
            <w:pPr>
              <w:widowControl w:val="0"/>
              <w:spacing w:after="0" w:line="240" w:lineRule="auto"/>
            </w:pPr>
            <w:proofErr w:type="spellStart"/>
            <w:r>
              <w:t>Zn_mgL</w:t>
            </w:r>
            <w:proofErr w:type="spellEnd"/>
          </w:p>
        </w:tc>
        <w:tc>
          <w:tcPr>
            <w:tcW w:w="1440" w:type="dxa"/>
            <w:tcMar>
              <w:top w:w="100" w:type="dxa"/>
              <w:left w:w="100" w:type="dxa"/>
              <w:bottom w:w="100" w:type="dxa"/>
              <w:right w:w="100" w:type="dxa"/>
            </w:tcMar>
          </w:tcPr>
          <w:p w14:paraId="0D500731"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52309620" w14:textId="77777777" w:rsidR="00C4711A" w:rsidRDefault="00000000">
            <w:pPr>
              <w:widowControl w:val="0"/>
              <w:spacing w:after="0" w:line="240" w:lineRule="auto"/>
            </w:pPr>
            <w:r>
              <w:t>Dissolved zinc concentration</w:t>
            </w:r>
          </w:p>
        </w:tc>
      </w:tr>
      <w:tr w:rsidR="00C4711A" w14:paraId="3D28B2EC" w14:textId="77777777">
        <w:tc>
          <w:tcPr>
            <w:tcW w:w="2160" w:type="dxa"/>
            <w:tcMar>
              <w:top w:w="100" w:type="dxa"/>
              <w:left w:w="100" w:type="dxa"/>
              <w:bottom w:w="100" w:type="dxa"/>
              <w:right w:w="100" w:type="dxa"/>
            </w:tcMar>
          </w:tcPr>
          <w:p w14:paraId="625921D6" w14:textId="77777777" w:rsidR="00C4711A" w:rsidRDefault="00000000">
            <w:pPr>
              <w:widowControl w:val="0"/>
              <w:spacing w:after="0" w:line="240" w:lineRule="auto"/>
            </w:pPr>
            <w:r>
              <w:t>Event</w:t>
            </w:r>
          </w:p>
        </w:tc>
        <w:tc>
          <w:tcPr>
            <w:tcW w:w="1440" w:type="dxa"/>
            <w:tcMar>
              <w:top w:w="100" w:type="dxa"/>
              <w:left w:w="100" w:type="dxa"/>
              <w:bottom w:w="100" w:type="dxa"/>
              <w:right w:w="100" w:type="dxa"/>
            </w:tcMar>
          </w:tcPr>
          <w:p w14:paraId="10740296" w14:textId="77777777" w:rsidR="00C4711A" w:rsidRDefault="00C4711A">
            <w:pPr>
              <w:widowControl w:val="0"/>
              <w:spacing w:after="0" w:line="240" w:lineRule="auto"/>
            </w:pPr>
          </w:p>
        </w:tc>
        <w:tc>
          <w:tcPr>
            <w:tcW w:w="5760" w:type="dxa"/>
            <w:tcMar>
              <w:top w:w="100" w:type="dxa"/>
              <w:left w:w="100" w:type="dxa"/>
              <w:bottom w:w="100" w:type="dxa"/>
              <w:right w:w="100" w:type="dxa"/>
            </w:tcMar>
          </w:tcPr>
          <w:p w14:paraId="4D93E0ED" w14:textId="77777777" w:rsidR="00C4711A" w:rsidRDefault="00000000">
            <w:pPr>
              <w:widowControl w:val="0"/>
              <w:spacing w:after="0" w:line="240" w:lineRule="auto"/>
            </w:pPr>
            <w:r>
              <w:t>Flow phase identified during the time and year</w:t>
            </w:r>
          </w:p>
        </w:tc>
      </w:tr>
      <w:tr w:rsidR="00C4711A" w14:paraId="5AA74465" w14:textId="77777777">
        <w:tc>
          <w:tcPr>
            <w:tcW w:w="2160" w:type="dxa"/>
            <w:tcMar>
              <w:top w:w="100" w:type="dxa"/>
              <w:left w:w="100" w:type="dxa"/>
              <w:bottom w:w="100" w:type="dxa"/>
              <w:right w:w="100" w:type="dxa"/>
            </w:tcMar>
          </w:tcPr>
          <w:p w14:paraId="5D64E4DE" w14:textId="77777777" w:rsidR="00C4711A" w:rsidRDefault="00000000">
            <w:pPr>
              <w:widowControl w:val="0"/>
              <w:spacing w:after="0" w:line="240" w:lineRule="auto"/>
            </w:pPr>
            <w:r>
              <w:t>Group</w:t>
            </w:r>
          </w:p>
        </w:tc>
        <w:tc>
          <w:tcPr>
            <w:tcW w:w="1440" w:type="dxa"/>
            <w:tcMar>
              <w:top w:w="100" w:type="dxa"/>
              <w:left w:w="100" w:type="dxa"/>
              <w:bottom w:w="100" w:type="dxa"/>
              <w:right w:w="100" w:type="dxa"/>
            </w:tcMar>
          </w:tcPr>
          <w:p w14:paraId="02AD1063" w14:textId="77777777" w:rsidR="00C4711A" w:rsidRDefault="00C4711A">
            <w:pPr>
              <w:widowControl w:val="0"/>
              <w:spacing w:after="0" w:line="240" w:lineRule="auto"/>
            </w:pPr>
          </w:p>
        </w:tc>
        <w:tc>
          <w:tcPr>
            <w:tcW w:w="5760" w:type="dxa"/>
            <w:tcMar>
              <w:top w:w="100" w:type="dxa"/>
              <w:left w:w="100" w:type="dxa"/>
              <w:bottom w:w="100" w:type="dxa"/>
              <w:right w:w="100" w:type="dxa"/>
            </w:tcMar>
          </w:tcPr>
          <w:p w14:paraId="445A637B" w14:textId="77777777" w:rsidR="00C4711A" w:rsidRDefault="00000000">
            <w:pPr>
              <w:widowControl w:val="0"/>
              <w:spacing w:after="0" w:line="240" w:lineRule="auto"/>
            </w:pPr>
            <w:r>
              <w:t>Distinction between which layer sample was collected</w:t>
            </w:r>
          </w:p>
        </w:tc>
      </w:tr>
      <w:tr w:rsidR="00C4711A" w14:paraId="5488F254" w14:textId="77777777">
        <w:tc>
          <w:tcPr>
            <w:tcW w:w="2160" w:type="dxa"/>
            <w:tcMar>
              <w:top w:w="100" w:type="dxa"/>
              <w:left w:w="100" w:type="dxa"/>
              <w:bottom w:w="100" w:type="dxa"/>
              <w:right w:w="100" w:type="dxa"/>
            </w:tcMar>
          </w:tcPr>
          <w:p w14:paraId="5DF7B7F2" w14:textId="77777777" w:rsidR="00C4711A" w:rsidRDefault="00000000">
            <w:pPr>
              <w:widowControl w:val="0"/>
              <w:spacing w:after="0" w:line="240" w:lineRule="auto"/>
            </w:pPr>
            <w:proofErr w:type="spellStart"/>
            <w:r>
              <w:t>Q_mLs</w:t>
            </w:r>
            <w:proofErr w:type="spellEnd"/>
          </w:p>
        </w:tc>
        <w:tc>
          <w:tcPr>
            <w:tcW w:w="1440" w:type="dxa"/>
            <w:tcMar>
              <w:top w:w="100" w:type="dxa"/>
              <w:left w:w="100" w:type="dxa"/>
              <w:bottom w:w="100" w:type="dxa"/>
              <w:right w:w="100" w:type="dxa"/>
            </w:tcMar>
          </w:tcPr>
          <w:p w14:paraId="0358B647" w14:textId="77777777" w:rsidR="00C4711A" w:rsidRDefault="00000000">
            <w:pPr>
              <w:widowControl w:val="0"/>
              <w:spacing w:after="0" w:line="240" w:lineRule="auto"/>
            </w:pPr>
            <w:r>
              <w:t>mL/s</w:t>
            </w:r>
          </w:p>
        </w:tc>
        <w:tc>
          <w:tcPr>
            <w:tcW w:w="5760" w:type="dxa"/>
            <w:tcMar>
              <w:top w:w="100" w:type="dxa"/>
              <w:left w:w="100" w:type="dxa"/>
              <w:bottom w:w="100" w:type="dxa"/>
              <w:right w:w="100" w:type="dxa"/>
            </w:tcMar>
          </w:tcPr>
          <w:p w14:paraId="7D5582D4" w14:textId="38FA748C" w:rsidR="00C4711A" w:rsidRDefault="00000000">
            <w:pPr>
              <w:widowControl w:val="0"/>
              <w:spacing w:after="0" w:line="240" w:lineRule="auto"/>
            </w:pPr>
            <w:r>
              <w:t>Flow rate extracted from mine drainage waters (only collected from top waters)</w:t>
            </w:r>
          </w:p>
        </w:tc>
      </w:tr>
    </w:tbl>
    <w:p w14:paraId="24C56F56" w14:textId="77777777" w:rsidR="00C4711A" w:rsidRDefault="00C4711A"/>
    <w:p w14:paraId="454D0285" w14:textId="77777777" w:rsidR="00C4711A" w:rsidRDefault="00000000">
      <w:pPr>
        <w:numPr>
          <w:ilvl w:val="2"/>
          <w:numId w:val="1"/>
        </w:numPr>
        <w:tabs>
          <w:tab w:val="left" w:pos="1134"/>
        </w:tabs>
        <w:spacing w:line="240" w:lineRule="auto"/>
        <w:rPr>
          <w:sz w:val="26"/>
          <w:szCs w:val="26"/>
        </w:rPr>
      </w:pPr>
      <w:r>
        <w:rPr>
          <w:color w:val="980000"/>
          <w:sz w:val="24"/>
          <w:szCs w:val="24"/>
        </w:rPr>
        <w:t>‘Meteo.csv’</w:t>
      </w:r>
    </w:p>
    <w:p w14:paraId="36667EB6" w14:textId="77777777" w:rsidR="00C4711A" w:rsidRDefault="00000000">
      <w:pPr>
        <w:tabs>
          <w:tab w:val="left" w:pos="1134"/>
        </w:tabs>
        <w:spacing w:line="240" w:lineRule="auto"/>
        <w:jc w:val="both"/>
        <w:rPr>
          <w:sz w:val="24"/>
          <w:szCs w:val="24"/>
        </w:rPr>
      </w:pPr>
      <w:r>
        <w:rPr>
          <w:sz w:val="24"/>
          <w:szCs w:val="24"/>
        </w:rPr>
        <w:t xml:space="preserve">This file reports the meteorologic conditions measured at the weather station at the position of the Reiche Zeche mine access. </w:t>
      </w: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1440"/>
        <w:gridCol w:w="5760"/>
      </w:tblGrid>
      <w:tr w:rsidR="00C4711A" w14:paraId="307BF662" w14:textId="77777777">
        <w:tc>
          <w:tcPr>
            <w:tcW w:w="2160" w:type="dxa"/>
            <w:tcMar>
              <w:top w:w="100" w:type="dxa"/>
              <w:left w:w="100" w:type="dxa"/>
              <w:bottom w:w="100" w:type="dxa"/>
              <w:right w:w="100" w:type="dxa"/>
            </w:tcMar>
          </w:tcPr>
          <w:p w14:paraId="1517D028" w14:textId="7E340CCC" w:rsidR="00C4711A" w:rsidRDefault="00000000">
            <w:pPr>
              <w:widowControl w:val="0"/>
              <w:spacing w:after="0" w:line="240" w:lineRule="auto"/>
              <w:jc w:val="center"/>
              <w:rPr>
                <w:b/>
              </w:rPr>
            </w:pPr>
            <w:r>
              <w:rPr>
                <w:b/>
              </w:rPr>
              <w:t>Column header</w:t>
            </w:r>
          </w:p>
        </w:tc>
        <w:tc>
          <w:tcPr>
            <w:tcW w:w="1440" w:type="dxa"/>
            <w:tcMar>
              <w:top w:w="100" w:type="dxa"/>
              <w:left w:w="100" w:type="dxa"/>
              <w:bottom w:w="100" w:type="dxa"/>
              <w:right w:w="100" w:type="dxa"/>
            </w:tcMar>
          </w:tcPr>
          <w:p w14:paraId="4D993F4F" w14:textId="77777777" w:rsidR="00C4711A" w:rsidRDefault="00000000">
            <w:pPr>
              <w:widowControl w:val="0"/>
              <w:spacing w:after="0" w:line="240" w:lineRule="auto"/>
              <w:jc w:val="center"/>
              <w:rPr>
                <w:b/>
              </w:rPr>
            </w:pPr>
            <w:r>
              <w:rPr>
                <w:b/>
              </w:rPr>
              <w:t>Unit</w:t>
            </w:r>
          </w:p>
        </w:tc>
        <w:tc>
          <w:tcPr>
            <w:tcW w:w="5760" w:type="dxa"/>
            <w:tcMar>
              <w:top w:w="100" w:type="dxa"/>
              <w:left w:w="100" w:type="dxa"/>
              <w:bottom w:w="100" w:type="dxa"/>
              <w:right w:w="100" w:type="dxa"/>
            </w:tcMar>
          </w:tcPr>
          <w:p w14:paraId="0B1E9D0F" w14:textId="77777777" w:rsidR="00C4711A" w:rsidRDefault="00000000">
            <w:pPr>
              <w:widowControl w:val="0"/>
              <w:spacing w:after="0" w:line="240" w:lineRule="auto"/>
              <w:jc w:val="center"/>
              <w:rPr>
                <w:b/>
              </w:rPr>
            </w:pPr>
            <w:r>
              <w:rPr>
                <w:b/>
              </w:rPr>
              <w:t>Description</w:t>
            </w:r>
          </w:p>
        </w:tc>
      </w:tr>
      <w:tr w:rsidR="00C4711A" w14:paraId="598B14E1" w14:textId="77777777">
        <w:tc>
          <w:tcPr>
            <w:tcW w:w="2160" w:type="dxa"/>
            <w:tcMar>
              <w:top w:w="100" w:type="dxa"/>
              <w:left w:w="100" w:type="dxa"/>
              <w:bottom w:w="100" w:type="dxa"/>
              <w:right w:w="100" w:type="dxa"/>
            </w:tcMar>
          </w:tcPr>
          <w:p w14:paraId="1EA7CE58" w14:textId="77777777" w:rsidR="00C4711A" w:rsidRDefault="00000000">
            <w:pPr>
              <w:widowControl w:val="0"/>
              <w:spacing w:after="0" w:line="240" w:lineRule="auto"/>
            </w:pPr>
            <w:r>
              <w:t>date</w:t>
            </w:r>
          </w:p>
        </w:tc>
        <w:tc>
          <w:tcPr>
            <w:tcW w:w="1440" w:type="dxa"/>
            <w:tcMar>
              <w:top w:w="100" w:type="dxa"/>
              <w:left w:w="100" w:type="dxa"/>
              <w:bottom w:w="100" w:type="dxa"/>
              <w:right w:w="100" w:type="dxa"/>
            </w:tcMar>
          </w:tcPr>
          <w:p w14:paraId="26A3B70C" w14:textId="77777777" w:rsidR="00C4711A" w:rsidRDefault="00000000">
            <w:pPr>
              <w:widowControl w:val="0"/>
              <w:spacing w:after="0" w:line="240" w:lineRule="auto"/>
            </w:pPr>
            <w:r>
              <w:t>YYYY-MM-DD</w:t>
            </w:r>
          </w:p>
        </w:tc>
        <w:tc>
          <w:tcPr>
            <w:tcW w:w="5760" w:type="dxa"/>
            <w:tcMar>
              <w:top w:w="100" w:type="dxa"/>
              <w:left w:w="100" w:type="dxa"/>
              <w:bottom w:w="100" w:type="dxa"/>
              <w:right w:w="100" w:type="dxa"/>
            </w:tcMar>
          </w:tcPr>
          <w:p w14:paraId="71B22039" w14:textId="77777777" w:rsidR="00C4711A" w:rsidRDefault="00000000">
            <w:pPr>
              <w:widowControl w:val="0"/>
              <w:spacing w:after="0" w:line="240" w:lineRule="auto"/>
            </w:pPr>
            <w:r>
              <w:t>Date of sample collection in year (Y), month (M), day (D)</w:t>
            </w:r>
          </w:p>
        </w:tc>
      </w:tr>
      <w:tr w:rsidR="00C4711A" w14:paraId="496B0FA3" w14:textId="77777777">
        <w:tc>
          <w:tcPr>
            <w:tcW w:w="2160" w:type="dxa"/>
            <w:tcMar>
              <w:top w:w="100" w:type="dxa"/>
              <w:left w:w="100" w:type="dxa"/>
              <w:bottom w:w="100" w:type="dxa"/>
              <w:right w:w="100" w:type="dxa"/>
            </w:tcMar>
          </w:tcPr>
          <w:p w14:paraId="47ACE46A" w14:textId="77777777" w:rsidR="00C4711A" w:rsidRDefault="00000000">
            <w:pPr>
              <w:widowControl w:val="0"/>
              <w:spacing w:after="0" w:line="240" w:lineRule="auto"/>
            </w:pPr>
            <w:proofErr w:type="spellStart"/>
            <w:r>
              <w:t>rsds</w:t>
            </w:r>
            <w:proofErr w:type="spellEnd"/>
          </w:p>
        </w:tc>
        <w:tc>
          <w:tcPr>
            <w:tcW w:w="1440" w:type="dxa"/>
            <w:tcMar>
              <w:top w:w="100" w:type="dxa"/>
              <w:left w:w="100" w:type="dxa"/>
              <w:bottom w:w="100" w:type="dxa"/>
              <w:right w:w="100" w:type="dxa"/>
            </w:tcMar>
          </w:tcPr>
          <w:p w14:paraId="4EC386D5" w14:textId="77777777" w:rsidR="00C4711A" w:rsidRDefault="00000000">
            <w:pPr>
              <w:widowControl w:val="0"/>
              <w:spacing w:after="0" w:line="240" w:lineRule="auto"/>
            </w:pPr>
            <w:r>
              <w:t>MJ/m</w:t>
            </w:r>
            <w:r>
              <w:rPr>
                <w:vertAlign w:val="superscript"/>
              </w:rPr>
              <w:t>2</w:t>
            </w:r>
            <w:r>
              <w:t>day</w:t>
            </w:r>
          </w:p>
        </w:tc>
        <w:tc>
          <w:tcPr>
            <w:tcW w:w="5760" w:type="dxa"/>
            <w:tcMar>
              <w:top w:w="100" w:type="dxa"/>
              <w:left w:w="100" w:type="dxa"/>
              <w:bottom w:w="100" w:type="dxa"/>
              <w:right w:w="100" w:type="dxa"/>
            </w:tcMar>
          </w:tcPr>
          <w:p w14:paraId="3E18686E" w14:textId="77777777" w:rsidR="00C4711A" w:rsidRDefault="00000000">
            <w:pPr>
              <w:widowControl w:val="0"/>
              <w:spacing w:after="0" w:line="240" w:lineRule="auto"/>
            </w:pPr>
            <w:r>
              <w:t>Incoming shortwave radiation</w:t>
            </w:r>
          </w:p>
        </w:tc>
      </w:tr>
      <w:tr w:rsidR="00C4711A" w14:paraId="1D261D53" w14:textId="77777777">
        <w:tc>
          <w:tcPr>
            <w:tcW w:w="2160" w:type="dxa"/>
            <w:tcMar>
              <w:top w:w="100" w:type="dxa"/>
              <w:left w:w="100" w:type="dxa"/>
              <w:bottom w:w="100" w:type="dxa"/>
              <w:right w:w="100" w:type="dxa"/>
            </w:tcMar>
          </w:tcPr>
          <w:p w14:paraId="2B43CB97" w14:textId="77777777" w:rsidR="00C4711A" w:rsidRDefault="00000000">
            <w:pPr>
              <w:widowControl w:val="0"/>
              <w:spacing w:after="0" w:line="240" w:lineRule="auto"/>
            </w:pPr>
            <w:proofErr w:type="spellStart"/>
            <w:r>
              <w:t>tas</w:t>
            </w:r>
            <w:proofErr w:type="spellEnd"/>
          </w:p>
        </w:tc>
        <w:tc>
          <w:tcPr>
            <w:tcW w:w="1440" w:type="dxa"/>
            <w:tcMar>
              <w:top w:w="100" w:type="dxa"/>
              <w:left w:w="100" w:type="dxa"/>
              <w:bottom w:w="100" w:type="dxa"/>
              <w:right w:w="100" w:type="dxa"/>
            </w:tcMar>
          </w:tcPr>
          <w:p w14:paraId="62E61E7E" w14:textId="77777777" w:rsidR="00C4711A" w:rsidRDefault="00000000">
            <w:pPr>
              <w:widowControl w:val="0"/>
              <w:spacing w:after="0" w:line="240" w:lineRule="auto"/>
            </w:pPr>
            <w:r>
              <w:t>°C</w:t>
            </w:r>
          </w:p>
        </w:tc>
        <w:tc>
          <w:tcPr>
            <w:tcW w:w="5760" w:type="dxa"/>
            <w:tcMar>
              <w:top w:w="100" w:type="dxa"/>
              <w:left w:w="100" w:type="dxa"/>
              <w:bottom w:w="100" w:type="dxa"/>
              <w:right w:w="100" w:type="dxa"/>
            </w:tcMar>
          </w:tcPr>
          <w:p w14:paraId="312CC248" w14:textId="77777777" w:rsidR="00C4711A" w:rsidRDefault="00000000">
            <w:pPr>
              <w:widowControl w:val="0"/>
              <w:spacing w:after="0" w:line="240" w:lineRule="auto"/>
            </w:pPr>
            <w:r>
              <w:t>Air temperature 2 m above ground</w:t>
            </w:r>
          </w:p>
        </w:tc>
      </w:tr>
      <w:tr w:rsidR="00C4711A" w14:paraId="2E3CD290" w14:textId="77777777">
        <w:tc>
          <w:tcPr>
            <w:tcW w:w="2160" w:type="dxa"/>
            <w:tcMar>
              <w:top w:w="100" w:type="dxa"/>
              <w:left w:w="100" w:type="dxa"/>
              <w:bottom w:w="100" w:type="dxa"/>
              <w:right w:w="100" w:type="dxa"/>
            </w:tcMar>
          </w:tcPr>
          <w:p w14:paraId="5A3FB279" w14:textId="77777777" w:rsidR="00C4711A" w:rsidRDefault="00000000">
            <w:pPr>
              <w:widowControl w:val="0"/>
              <w:spacing w:after="0" w:line="240" w:lineRule="auto"/>
            </w:pPr>
            <w:proofErr w:type="spellStart"/>
            <w:r>
              <w:t>sfcWind</w:t>
            </w:r>
            <w:proofErr w:type="spellEnd"/>
          </w:p>
        </w:tc>
        <w:tc>
          <w:tcPr>
            <w:tcW w:w="1440" w:type="dxa"/>
            <w:tcMar>
              <w:top w:w="100" w:type="dxa"/>
              <w:left w:w="100" w:type="dxa"/>
              <w:bottom w:w="100" w:type="dxa"/>
              <w:right w:w="100" w:type="dxa"/>
            </w:tcMar>
          </w:tcPr>
          <w:p w14:paraId="58AEA412" w14:textId="77777777" w:rsidR="00C4711A" w:rsidRDefault="00000000">
            <w:pPr>
              <w:widowControl w:val="0"/>
              <w:spacing w:after="0" w:line="240" w:lineRule="auto"/>
            </w:pPr>
            <w:r>
              <w:t>m/s</w:t>
            </w:r>
          </w:p>
        </w:tc>
        <w:tc>
          <w:tcPr>
            <w:tcW w:w="5760" w:type="dxa"/>
            <w:tcMar>
              <w:top w:w="100" w:type="dxa"/>
              <w:left w:w="100" w:type="dxa"/>
              <w:bottom w:w="100" w:type="dxa"/>
              <w:right w:w="100" w:type="dxa"/>
            </w:tcMar>
          </w:tcPr>
          <w:p w14:paraId="3ED937C2" w14:textId="77777777" w:rsidR="00C4711A" w:rsidRDefault="00000000">
            <w:pPr>
              <w:widowControl w:val="0"/>
              <w:spacing w:after="0" w:line="240" w:lineRule="auto"/>
            </w:pPr>
            <w:r>
              <w:t>Wind velocity 10 m above ground</w:t>
            </w:r>
          </w:p>
        </w:tc>
      </w:tr>
      <w:tr w:rsidR="00C4711A" w14:paraId="5FB5B5B0" w14:textId="77777777">
        <w:tc>
          <w:tcPr>
            <w:tcW w:w="2160" w:type="dxa"/>
            <w:tcMar>
              <w:top w:w="100" w:type="dxa"/>
              <w:left w:w="100" w:type="dxa"/>
              <w:bottom w:w="100" w:type="dxa"/>
              <w:right w:w="100" w:type="dxa"/>
            </w:tcMar>
          </w:tcPr>
          <w:p w14:paraId="6E66A3EB" w14:textId="77777777" w:rsidR="00C4711A" w:rsidRDefault="00000000">
            <w:pPr>
              <w:widowControl w:val="0"/>
              <w:spacing w:after="0" w:line="240" w:lineRule="auto"/>
            </w:pPr>
            <w:proofErr w:type="spellStart"/>
            <w:r>
              <w:t>vabar</w:t>
            </w:r>
            <w:proofErr w:type="spellEnd"/>
          </w:p>
        </w:tc>
        <w:tc>
          <w:tcPr>
            <w:tcW w:w="1440" w:type="dxa"/>
            <w:tcMar>
              <w:top w:w="100" w:type="dxa"/>
              <w:left w:w="100" w:type="dxa"/>
              <w:bottom w:w="100" w:type="dxa"/>
              <w:right w:w="100" w:type="dxa"/>
            </w:tcMar>
          </w:tcPr>
          <w:p w14:paraId="72AB64C1" w14:textId="77777777" w:rsidR="00C4711A" w:rsidRDefault="00000000">
            <w:pPr>
              <w:widowControl w:val="0"/>
              <w:spacing w:after="0" w:line="240" w:lineRule="auto"/>
            </w:pPr>
            <w:r>
              <w:t>bar</w:t>
            </w:r>
          </w:p>
        </w:tc>
        <w:tc>
          <w:tcPr>
            <w:tcW w:w="5760" w:type="dxa"/>
            <w:tcMar>
              <w:top w:w="100" w:type="dxa"/>
              <w:left w:w="100" w:type="dxa"/>
              <w:bottom w:w="100" w:type="dxa"/>
              <w:right w:w="100" w:type="dxa"/>
            </w:tcMar>
          </w:tcPr>
          <w:p w14:paraId="34454004" w14:textId="77777777" w:rsidR="00C4711A" w:rsidRDefault="00000000">
            <w:pPr>
              <w:widowControl w:val="0"/>
              <w:spacing w:after="0" w:line="240" w:lineRule="auto"/>
            </w:pPr>
            <w:r>
              <w:t>Vapor pressure deficit calculated from daily max/min air temperature and max/min relative humidity</w:t>
            </w:r>
          </w:p>
        </w:tc>
      </w:tr>
      <w:tr w:rsidR="00C4711A" w14:paraId="49C9C7BC" w14:textId="77777777">
        <w:tc>
          <w:tcPr>
            <w:tcW w:w="2160" w:type="dxa"/>
            <w:tcMar>
              <w:top w:w="100" w:type="dxa"/>
              <w:left w:w="100" w:type="dxa"/>
              <w:bottom w:w="100" w:type="dxa"/>
              <w:right w:w="100" w:type="dxa"/>
            </w:tcMar>
          </w:tcPr>
          <w:p w14:paraId="590811C7" w14:textId="77777777" w:rsidR="00C4711A" w:rsidRDefault="00000000">
            <w:pPr>
              <w:widowControl w:val="0"/>
              <w:spacing w:after="0" w:line="240" w:lineRule="auto"/>
            </w:pPr>
            <w:proofErr w:type="spellStart"/>
            <w:r>
              <w:t>Prec</w:t>
            </w:r>
            <w:proofErr w:type="spellEnd"/>
          </w:p>
        </w:tc>
        <w:tc>
          <w:tcPr>
            <w:tcW w:w="1440" w:type="dxa"/>
            <w:tcMar>
              <w:top w:w="100" w:type="dxa"/>
              <w:left w:w="100" w:type="dxa"/>
              <w:bottom w:w="100" w:type="dxa"/>
              <w:right w:w="100" w:type="dxa"/>
            </w:tcMar>
          </w:tcPr>
          <w:p w14:paraId="259EEE44" w14:textId="77777777" w:rsidR="00C4711A" w:rsidRDefault="00000000">
            <w:pPr>
              <w:widowControl w:val="0"/>
              <w:spacing w:after="0" w:line="240" w:lineRule="auto"/>
            </w:pPr>
            <w:r>
              <w:t>mm</w:t>
            </w:r>
          </w:p>
        </w:tc>
        <w:tc>
          <w:tcPr>
            <w:tcW w:w="5760" w:type="dxa"/>
            <w:tcMar>
              <w:top w:w="100" w:type="dxa"/>
              <w:left w:w="100" w:type="dxa"/>
              <w:bottom w:w="100" w:type="dxa"/>
              <w:right w:w="100" w:type="dxa"/>
            </w:tcMar>
          </w:tcPr>
          <w:p w14:paraId="5D275A8D" w14:textId="77777777" w:rsidR="00C4711A" w:rsidRDefault="00000000">
            <w:pPr>
              <w:widowControl w:val="0"/>
              <w:spacing w:after="0" w:line="240" w:lineRule="auto"/>
            </w:pPr>
            <w:r>
              <w:t xml:space="preserve">Precipitation </w:t>
            </w:r>
          </w:p>
        </w:tc>
      </w:tr>
      <w:tr w:rsidR="00C4711A" w14:paraId="6447881F" w14:textId="77777777">
        <w:tc>
          <w:tcPr>
            <w:tcW w:w="2160" w:type="dxa"/>
            <w:tcMar>
              <w:top w:w="100" w:type="dxa"/>
              <w:left w:w="100" w:type="dxa"/>
              <w:bottom w:w="100" w:type="dxa"/>
              <w:right w:w="100" w:type="dxa"/>
            </w:tcMar>
          </w:tcPr>
          <w:p w14:paraId="5D006271" w14:textId="77777777" w:rsidR="00C4711A" w:rsidRDefault="00000000">
            <w:pPr>
              <w:widowControl w:val="0"/>
              <w:spacing w:after="0" w:line="240" w:lineRule="auto"/>
            </w:pPr>
            <w:proofErr w:type="spellStart"/>
            <w:r>
              <w:t>EToPM</w:t>
            </w:r>
            <w:proofErr w:type="spellEnd"/>
          </w:p>
        </w:tc>
        <w:tc>
          <w:tcPr>
            <w:tcW w:w="1440" w:type="dxa"/>
            <w:tcMar>
              <w:top w:w="100" w:type="dxa"/>
              <w:left w:w="100" w:type="dxa"/>
              <w:bottom w:w="100" w:type="dxa"/>
              <w:right w:w="100" w:type="dxa"/>
            </w:tcMar>
          </w:tcPr>
          <w:p w14:paraId="72CD7F82" w14:textId="77777777" w:rsidR="00C4711A" w:rsidRDefault="00000000">
            <w:pPr>
              <w:widowControl w:val="0"/>
              <w:spacing w:after="0" w:line="240" w:lineRule="auto"/>
            </w:pPr>
            <w:r>
              <w:t>mm</w:t>
            </w:r>
          </w:p>
        </w:tc>
        <w:tc>
          <w:tcPr>
            <w:tcW w:w="5760" w:type="dxa"/>
            <w:tcMar>
              <w:top w:w="100" w:type="dxa"/>
              <w:left w:w="100" w:type="dxa"/>
              <w:bottom w:w="100" w:type="dxa"/>
              <w:right w:w="100" w:type="dxa"/>
            </w:tcMar>
          </w:tcPr>
          <w:p w14:paraId="50A1A519" w14:textId="77777777" w:rsidR="00C4711A" w:rsidRDefault="00000000">
            <w:pPr>
              <w:widowControl w:val="0"/>
              <w:spacing w:after="0" w:line="240" w:lineRule="auto"/>
            </w:pPr>
            <w:r>
              <w:t xml:space="preserve">Potential evapotranspiration calculated from </w:t>
            </w:r>
            <w:proofErr w:type="spellStart"/>
            <w:r>
              <w:t>rsds</w:t>
            </w:r>
            <w:proofErr w:type="spellEnd"/>
            <w:r>
              <w:t xml:space="preserve">, </w:t>
            </w:r>
            <w:proofErr w:type="spellStart"/>
            <w:r>
              <w:t>tas</w:t>
            </w:r>
            <w:proofErr w:type="spellEnd"/>
            <w:r>
              <w:t xml:space="preserve">, </w:t>
            </w:r>
            <w:proofErr w:type="spellStart"/>
            <w:r>
              <w:t>sfcWind</w:t>
            </w:r>
            <w:proofErr w:type="spellEnd"/>
            <w:r>
              <w:t xml:space="preserve">, </w:t>
            </w:r>
            <w:proofErr w:type="spellStart"/>
            <w:r>
              <w:t>vabar</w:t>
            </w:r>
            <w:proofErr w:type="spellEnd"/>
            <w:r>
              <w:t xml:space="preserve"> using FAO56 Penman-Monteith</w:t>
            </w:r>
          </w:p>
        </w:tc>
      </w:tr>
      <w:tr w:rsidR="00C4711A" w14:paraId="7BA5AB83" w14:textId="77777777">
        <w:tc>
          <w:tcPr>
            <w:tcW w:w="2160" w:type="dxa"/>
            <w:tcMar>
              <w:top w:w="100" w:type="dxa"/>
              <w:left w:w="100" w:type="dxa"/>
              <w:bottom w:w="100" w:type="dxa"/>
              <w:right w:w="100" w:type="dxa"/>
            </w:tcMar>
          </w:tcPr>
          <w:p w14:paraId="273DF783" w14:textId="77777777" w:rsidR="00C4711A" w:rsidRDefault="00000000">
            <w:pPr>
              <w:widowControl w:val="0"/>
              <w:spacing w:after="0" w:line="240" w:lineRule="auto"/>
            </w:pPr>
            <w:proofErr w:type="spellStart"/>
            <w:r>
              <w:t>scPDSI</w:t>
            </w:r>
            <w:proofErr w:type="spellEnd"/>
          </w:p>
        </w:tc>
        <w:tc>
          <w:tcPr>
            <w:tcW w:w="1440" w:type="dxa"/>
            <w:tcMar>
              <w:top w:w="100" w:type="dxa"/>
              <w:left w:w="100" w:type="dxa"/>
              <w:bottom w:w="100" w:type="dxa"/>
              <w:right w:w="100" w:type="dxa"/>
            </w:tcMar>
          </w:tcPr>
          <w:p w14:paraId="0F4D25CC" w14:textId="77777777" w:rsidR="00C4711A" w:rsidRDefault="00000000">
            <w:pPr>
              <w:widowControl w:val="0"/>
              <w:spacing w:after="0" w:line="240" w:lineRule="auto"/>
            </w:pPr>
            <w:r>
              <w:t>-</w:t>
            </w:r>
          </w:p>
        </w:tc>
        <w:tc>
          <w:tcPr>
            <w:tcW w:w="5760" w:type="dxa"/>
            <w:tcMar>
              <w:top w:w="100" w:type="dxa"/>
              <w:left w:w="100" w:type="dxa"/>
              <w:bottom w:w="100" w:type="dxa"/>
              <w:right w:w="100" w:type="dxa"/>
            </w:tcMar>
          </w:tcPr>
          <w:p w14:paraId="1DAFC858" w14:textId="77777777" w:rsidR="00C4711A" w:rsidRDefault="00000000">
            <w:pPr>
              <w:widowControl w:val="0"/>
              <w:spacing w:after="0" w:line="240" w:lineRule="auto"/>
            </w:pPr>
            <w:r>
              <w:t xml:space="preserve">Self-Calibrating Palmer Drought Severity Index calculated based on 14d sums of </w:t>
            </w:r>
            <w:proofErr w:type="spellStart"/>
            <w:r>
              <w:t>Prec</w:t>
            </w:r>
            <w:proofErr w:type="spellEnd"/>
            <w:r>
              <w:t xml:space="preserve"> and </w:t>
            </w:r>
            <w:proofErr w:type="spellStart"/>
            <w:r>
              <w:t>EToPM</w:t>
            </w:r>
            <w:proofErr w:type="spellEnd"/>
            <w:r>
              <w:t xml:space="preserve"> [&lt;-4 extreme drought, -1..1 normal .. +4 very wet] (interpolated to daily timesteps)</w:t>
            </w:r>
          </w:p>
        </w:tc>
      </w:tr>
      <w:tr w:rsidR="00C4711A" w14:paraId="764AEA7A" w14:textId="77777777">
        <w:tc>
          <w:tcPr>
            <w:tcW w:w="2160" w:type="dxa"/>
            <w:tcMar>
              <w:top w:w="100" w:type="dxa"/>
              <w:left w:w="100" w:type="dxa"/>
              <w:bottom w:w="100" w:type="dxa"/>
              <w:right w:w="100" w:type="dxa"/>
            </w:tcMar>
          </w:tcPr>
          <w:p w14:paraId="1DB1AEBD" w14:textId="77777777" w:rsidR="00C4711A" w:rsidRDefault="00000000">
            <w:pPr>
              <w:widowControl w:val="0"/>
              <w:spacing w:after="0" w:line="240" w:lineRule="auto"/>
            </w:pPr>
            <w:r>
              <w:t>SMI</w:t>
            </w:r>
          </w:p>
        </w:tc>
        <w:tc>
          <w:tcPr>
            <w:tcW w:w="1440" w:type="dxa"/>
            <w:tcMar>
              <w:top w:w="100" w:type="dxa"/>
              <w:left w:w="100" w:type="dxa"/>
              <w:bottom w:w="100" w:type="dxa"/>
              <w:right w:w="100" w:type="dxa"/>
            </w:tcMar>
          </w:tcPr>
          <w:p w14:paraId="44893CBC" w14:textId="77777777" w:rsidR="00C4711A" w:rsidRDefault="00000000">
            <w:pPr>
              <w:widowControl w:val="0"/>
              <w:spacing w:after="0" w:line="240" w:lineRule="auto"/>
            </w:pPr>
            <w:r>
              <w:t>-</w:t>
            </w:r>
          </w:p>
        </w:tc>
        <w:tc>
          <w:tcPr>
            <w:tcW w:w="5760" w:type="dxa"/>
            <w:tcMar>
              <w:top w:w="100" w:type="dxa"/>
              <w:left w:w="100" w:type="dxa"/>
              <w:bottom w:w="100" w:type="dxa"/>
              <w:right w:w="100" w:type="dxa"/>
            </w:tcMar>
          </w:tcPr>
          <w:p w14:paraId="5FEBDB5A" w14:textId="7A6E8D6A" w:rsidR="00C4711A" w:rsidRDefault="00000000">
            <w:pPr>
              <w:widowControl w:val="0"/>
              <w:spacing w:after="0" w:line="240" w:lineRule="auto"/>
            </w:pPr>
            <w:r>
              <w:t xml:space="preserve">Soil Moisture Index monthly data (interpolated to daily timesteps) from UFZ Drought Monitor / Helmholtz Centre for Environmental Research </w:t>
            </w:r>
            <w:hyperlink r:id="rId15">
              <w:r w:rsidR="00C4711A">
                <w:rPr>
                  <w:color w:val="1155CC"/>
                  <w:u w:val="single"/>
                </w:rPr>
                <w:t>https://www.ufz.de/index.php?en=37937</w:t>
              </w:r>
            </w:hyperlink>
            <w:r>
              <w:t xml:space="preserve"> (Boeing et al., </w:t>
            </w:r>
            <w:r>
              <w:lastRenderedPageBreak/>
              <w:t xml:space="preserve">2022) [&lt;0.3 abnormally dry, &lt;0.1 severe drought, &lt;0.02 exceptional drought] </w:t>
            </w:r>
          </w:p>
        </w:tc>
      </w:tr>
    </w:tbl>
    <w:p w14:paraId="331241E8" w14:textId="77777777" w:rsidR="00C4711A" w:rsidRDefault="00C4711A">
      <w:pPr>
        <w:rPr>
          <w:color w:val="980000"/>
          <w:sz w:val="24"/>
          <w:szCs w:val="24"/>
        </w:rPr>
      </w:pPr>
    </w:p>
    <w:p w14:paraId="5E773739" w14:textId="77777777" w:rsidR="00C4711A" w:rsidRDefault="00000000">
      <w:pPr>
        <w:numPr>
          <w:ilvl w:val="2"/>
          <w:numId w:val="1"/>
        </w:numPr>
        <w:tabs>
          <w:tab w:val="left" w:pos="1134"/>
        </w:tabs>
        <w:spacing w:line="240" w:lineRule="auto"/>
        <w:rPr>
          <w:sz w:val="26"/>
          <w:szCs w:val="26"/>
        </w:rPr>
      </w:pPr>
      <w:r>
        <w:rPr>
          <w:color w:val="980000"/>
          <w:sz w:val="24"/>
          <w:szCs w:val="24"/>
        </w:rPr>
        <w:t>‘Flow.csv’</w:t>
      </w:r>
    </w:p>
    <w:p w14:paraId="1E8E6CA9" w14:textId="77777777" w:rsidR="00C4711A" w:rsidRDefault="00000000">
      <w:pPr>
        <w:tabs>
          <w:tab w:val="left" w:pos="1134"/>
        </w:tabs>
        <w:spacing w:line="240" w:lineRule="auto"/>
        <w:jc w:val="both"/>
        <w:rPr>
          <w:sz w:val="24"/>
          <w:szCs w:val="24"/>
        </w:rPr>
      </w:pPr>
      <w:r>
        <w:rPr>
          <w:sz w:val="24"/>
          <w:szCs w:val="24"/>
        </w:rPr>
        <w:t xml:space="preserve">This file reports the water flow rate measured at the four locations with water loggers. </w:t>
      </w:r>
    </w:p>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1440"/>
        <w:gridCol w:w="5760"/>
      </w:tblGrid>
      <w:tr w:rsidR="00C4711A" w14:paraId="3A74DD92" w14:textId="77777777">
        <w:tc>
          <w:tcPr>
            <w:tcW w:w="2160" w:type="dxa"/>
            <w:tcMar>
              <w:top w:w="100" w:type="dxa"/>
              <w:left w:w="100" w:type="dxa"/>
              <w:bottom w:w="100" w:type="dxa"/>
              <w:right w:w="100" w:type="dxa"/>
            </w:tcMar>
          </w:tcPr>
          <w:p w14:paraId="58EB58E6" w14:textId="7858F111" w:rsidR="00C4711A" w:rsidRDefault="00000000">
            <w:pPr>
              <w:widowControl w:val="0"/>
              <w:spacing w:after="0" w:line="240" w:lineRule="auto"/>
              <w:jc w:val="center"/>
              <w:rPr>
                <w:b/>
              </w:rPr>
            </w:pPr>
            <w:r>
              <w:rPr>
                <w:b/>
              </w:rPr>
              <w:t>Column header</w:t>
            </w:r>
          </w:p>
        </w:tc>
        <w:tc>
          <w:tcPr>
            <w:tcW w:w="1440" w:type="dxa"/>
            <w:tcMar>
              <w:top w:w="100" w:type="dxa"/>
              <w:left w:w="100" w:type="dxa"/>
              <w:bottom w:w="100" w:type="dxa"/>
              <w:right w:w="100" w:type="dxa"/>
            </w:tcMar>
          </w:tcPr>
          <w:p w14:paraId="57BE50A9" w14:textId="77777777" w:rsidR="00C4711A" w:rsidRDefault="00000000">
            <w:pPr>
              <w:widowControl w:val="0"/>
              <w:spacing w:after="0" w:line="240" w:lineRule="auto"/>
              <w:jc w:val="center"/>
              <w:rPr>
                <w:b/>
              </w:rPr>
            </w:pPr>
            <w:r>
              <w:rPr>
                <w:b/>
              </w:rPr>
              <w:t>Unit</w:t>
            </w:r>
          </w:p>
        </w:tc>
        <w:tc>
          <w:tcPr>
            <w:tcW w:w="5760" w:type="dxa"/>
            <w:tcMar>
              <w:top w:w="100" w:type="dxa"/>
              <w:left w:w="100" w:type="dxa"/>
              <w:bottom w:w="100" w:type="dxa"/>
              <w:right w:w="100" w:type="dxa"/>
            </w:tcMar>
          </w:tcPr>
          <w:p w14:paraId="3B294CD2" w14:textId="77777777" w:rsidR="00C4711A" w:rsidRDefault="00000000">
            <w:pPr>
              <w:widowControl w:val="0"/>
              <w:spacing w:after="0" w:line="240" w:lineRule="auto"/>
              <w:jc w:val="center"/>
              <w:rPr>
                <w:b/>
              </w:rPr>
            </w:pPr>
            <w:r>
              <w:rPr>
                <w:b/>
              </w:rPr>
              <w:t>Description</w:t>
            </w:r>
          </w:p>
        </w:tc>
      </w:tr>
      <w:tr w:rsidR="00C4711A" w14:paraId="19601218" w14:textId="77777777">
        <w:tc>
          <w:tcPr>
            <w:tcW w:w="2160" w:type="dxa"/>
            <w:tcMar>
              <w:top w:w="100" w:type="dxa"/>
              <w:left w:w="100" w:type="dxa"/>
              <w:bottom w:w="100" w:type="dxa"/>
              <w:right w:w="100" w:type="dxa"/>
            </w:tcMar>
          </w:tcPr>
          <w:p w14:paraId="3064F63E" w14:textId="77777777" w:rsidR="00C4711A" w:rsidRDefault="00000000">
            <w:pPr>
              <w:widowControl w:val="0"/>
              <w:spacing w:after="0" w:line="240" w:lineRule="auto"/>
            </w:pPr>
            <w:r>
              <w:t>time</w:t>
            </w:r>
          </w:p>
        </w:tc>
        <w:tc>
          <w:tcPr>
            <w:tcW w:w="1440" w:type="dxa"/>
            <w:tcMar>
              <w:top w:w="100" w:type="dxa"/>
              <w:left w:w="100" w:type="dxa"/>
              <w:bottom w:w="100" w:type="dxa"/>
              <w:right w:w="100" w:type="dxa"/>
            </w:tcMar>
          </w:tcPr>
          <w:p w14:paraId="2C4777F3" w14:textId="77777777" w:rsidR="00C4711A" w:rsidRDefault="00000000">
            <w:pPr>
              <w:widowControl w:val="0"/>
              <w:spacing w:after="0" w:line="240" w:lineRule="auto"/>
            </w:pPr>
            <w:r>
              <w:t xml:space="preserve">YYYY-MM-DD </w:t>
            </w:r>
            <w:proofErr w:type="spellStart"/>
            <w:r>
              <w:t>HH:mm:SS</w:t>
            </w:r>
            <w:proofErr w:type="spellEnd"/>
          </w:p>
        </w:tc>
        <w:tc>
          <w:tcPr>
            <w:tcW w:w="5760" w:type="dxa"/>
            <w:tcMar>
              <w:top w:w="100" w:type="dxa"/>
              <w:left w:w="100" w:type="dxa"/>
              <w:bottom w:w="100" w:type="dxa"/>
              <w:right w:w="100" w:type="dxa"/>
            </w:tcMar>
          </w:tcPr>
          <w:p w14:paraId="4CD16D6F" w14:textId="77777777" w:rsidR="00C4711A" w:rsidRDefault="00000000">
            <w:pPr>
              <w:widowControl w:val="0"/>
              <w:spacing w:after="0" w:line="240" w:lineRule="auto"/>
            </w:pPr>
            <w:r>
              <w:t xml:space="preserve">Time of sample collection in year (Y), month (M), day (D), hour (H), minute (m), and second (S), </w:t>
            </w:r>
            <w:proofErr w:type="spellStart"/>
            <w:r>
              <w:t>tz</w:t>
            </w:r>
            <w:proofErr w:type="spellEnd"/>
            <w:r>
              <w:t>=UTC</w:t>
            </w:r>
          </w:p>
        </w:tc>
      </w:tr>
      <w:tr w:rsidR="00C4711A" w14:paraId="1AC6FDDC" w14:textId="77777777">
        <w:tc>
          <w:tcPr>
            <w:tcW w:w="2160" w:type="dxa"/>
            <w:tcMar>
              <w:top w:w="100" w:type="dxa"/>
              <w:left w:w="100" w:type="dxa"/>
              <w:bottom w:w="100" w:type="dxa"/>
              <w:right w:w="100" w:type="dxa"/>
            </w:tcMar>
          </w:tcPr>
          <w:p w14:paraId="15A2E33C" w14:textId="77777777" w:rsidR="00C4711A" w:rsidRDefault="00000000">
            <w:pPr>
              <w:widowControl w:val="0"/>
              <w:spacing w:after="0" w:line="240" w:lineRule="auto"/>
            </w:pPr>
            <w:r>
              <w:t>Site 1</w:t>
            </w:r>
          </w:p>
        </w:tc>
        <w:tc>
          <w:tcPr>
            <w:tcW w:w="1440" w:type="dxa"/>
            <w:tcMar>
              <w:top w:w="100" w:type="dxa"/>
              <w:left w:w="100" w:type="dxa"/>
              <w:bottom w:w="100" w:type="dxa"/>
              <w:right w:w="100" w:type="dxa"/>
            </w:tcMar>
          </w:tcPr>
          <w:p w14:paraId="24F43756" w14:textId="77777777" w:rsidR="00C4711A" w:rsidRDefault="00000000">
            <w:pPr>
              <w:widowControl w:val="0"/>
              <w:spacing w:after="0" w:line="240" w:lineRule="auto"/>
            </w:pPr>
            <w:r>
              <w:t>mL/s</w:t>
            </w:r>
          </w:p>
        </w:tc>
        <w:tc>
          <w:tcPr>
            <w:tcW w:w="5760" w:type="dxa"/>
            <w:tcMar>
              <w:top w:w="100" w:type="dxa"/>
              <w:left w:w="100" w:type="dxa"/>
              <w:bottom w:w="100" w:type="dxa"/>
              <w:right w:w="100" w:type="dxa"/>
            </w:tcMar>
          </w:tcPr>
          <w:p w14:paraId="47FB9D1B" w14:textId="77777777" w:rsidR="00C4711A" w:rsidRDefault="00000000">
            <w:pPr>
              <w:widowControl w:val="0"/>
              <w:spacing w:after="0" w:line="240" w:lineRule="auto"/>
            </w:pPr>
            <w:r>
              <w:t>Water flow rate measured hourly at renamed site 1</w:t>
            </w:r>
          </w:p>
        </w:tc>
      </w:tr>
      <w:tr w:rsidR="00C4711A" w14:paraId="000CB635" w14:textId="77777777">
        <w:tc>
          <w:tcPr>
            <w:tcW w:w="2160" w:type="dxa"/>
            <w:tcMar>
              <w:top w:w="100" w:type="dxa"/>
              <w:left w:w="100" w:type="dxa"/>
              <w:bottom w:w="100" w:type="dxa"/>
              <w:right w:w="100" w:type="dxa"/>
            </w:tcMar>
          </w:tcPr>
          <w:p w14:paraId="5F05ADB9" w14:textId="77777777" w:rsidR="00C4711A" w:rsidRDefault="00000000">
            <w:pPr>
              <w:widowControl w:val="0"/>
              <w:spacing w:after="0" w:line="240" w:lineRule="auto"/>
            </w:pPr>
            <w:r>
              <w:t>Site 2</w:t>
            </w:r>
          </w:p>
        </w:tc>
        <w:tc>
          <w:tcPr>
            <w:tcW w:w="1440" w:type="dxa"/>
            <w:tcMar>
              <w:top w:w="100" w:type="dxa"/>
              <w:left w:w="100" w:type="dxa"/>
              <w:bottom w:w="100" w:type="dxa"/>
              <w:right w:w="100" w:type="dxa"/>
            </w:tcMar>
          </w:tcPr>
          <w:p w14:paraId="77E67303" w14:textId="77777777" w:rsidR="00C4711A" w:rsidRDefault="00000000">
            <w:pPr>
              <w:widowControl w:val="0"/>
              <w:spacing w:after="0" w:line="240" w:lineRule="auto"/>
            </w:pPr>
            <w:r>
              <w:t>mL/s</w:t>
            </w:r>
          </w:p>
        </w:tc>
        <w:tc>
          <w:tcPr>
            <w:tcW w:w="5760" w:type="dxa"/>
            <w:tcMar>
              <w:top w:w="100" w:type="dxa"/>
              <w:left w:w="100" w:type="dxa"/>
              <w:bottom w:w="100" w:type="dxa"/>
              <w:right w:w="100" w:type="dxa"/>
            </w:tcMar>
          </w:tcPr>
          <w:p w14:paraId="5ED72E01" w14:textId="77777777" w:rsidR="00C4711A" w:rsidRDefault="00000000">
            <w:pPr>
              <w:widowControl w:val="0"/>
              <w:spacing w:after="0" w:line="240" w:lineRule="auto"/>
            </w:pPr>
            <w:r>
              <w:t>Water flow rate measured hourly at renamed site 2</w:t>
            </w:r>
          </w:p>
        </w:tc>
      </w:tr>
      <w:tr w:rsidR="00C4711A" w14:paraId="0A8FDB91" w14:textId="77777777">
        <w:tc>
          <w:tcPr>
            <w:tcW w:w="2160" w:type="dxa"/>
            <w:tcMar>
              <w:top w:w="100" w:type="dxa"/>
              <w:left w:w="100" w:type="dxa"/>
              <w:bottom w:w="100" w:type="dxa"/>
              <w:right w:w="100" w:type="dxa"/>
            </w:tcMar>
          </w:tcPr>
          <w:p w14:paraId="02B6BA91" w14:textId="77777777" w:rsidR="00C4711A" w:rsidRDefault="00000000">
            <w:pPr>
              <w:widowControl w:val="0"/>
              <w:spacing w:after="0" w:line="240" w:lineRule="auto"/>
            </w:pPr>
            <w:r>
              <w:t>Site 3B</w:t>
            </w:r>
          </w:p>
        </w:tc>
        <w:tc>
          <w:tcPr>
            <w:tcW w:w="1440" w:type="dxa"/>
            <w:tcMar>
              <w:top w:w="100" w:type="dxa"/>
              <w:left w:w="100" w:type="dxa"/>
              <w:bottom w:w="100" w:type="dxa"/>
              <w:right w:w="100" w:type="dxa"/>
            </w:tcMar>
          </w:tcPr>
          <w:p w14:paraId="371FFFB4" w14:textId="77777777" w:rsidR="00C4711A" w:rsidRDefault="00000000">
            <w:pPr>
              <w:widowControl w:val="0"/>
              <w:spacing w:after="0" w:line="240" w:lineRule="auto"/>
            </w:pPr>
            <w:r>
              <w:t>mL/s</w:t>
            </w:r>
          </w:p>
        </w:tc>
        <w:tc>
          <w:tcPr>
            <w:tcW w:w="5760" w:type="dxa"/>
            <w:tcMar>
              <w:top w:w="100" w:type="dxa"/>
              <w:left w:w="100" w:type="dxa"/>
              <w:bottom w:w="100" w:type="dxa"/>
              <w:right w:w="100" w:type="dxa"/>
            </w:tcMar>
          </w:tcPr>
          <w:p w14:paraId="61A17845" w14:textId="77777777" w:rsidR="00C4711A" w:rsidRDefault="00000000">
            <w:pPr>
              <w:widowControl w:val="0"/>
              <w:spacing w:after="0" w:line="240" w:lineRule="auto"/>
            </w:pPr>
            <w:r>
              <w:t>Water flow rate measured hourly at renamed site 3B</w:t>
            </w:r>
          </w:p>
        </w:tc>
      </w:tr>
      <w:tr w:rsidR="00C4711A" w14:paraId="5CFE270F" w14:textId="77777777">
        <w:tc>
          <w:tcPr>
            <w:tcW w:w="2160" w:type="dxa"/>
            <w:tcMar>
              <w:top w:w="100" w:type="dxa"/>
              <w:left w:w="100" w:type="dxa"/>
              <w:bottom w:w="100" w:type="dxa"/>
              <w:right w:w="100" w:type="dxa"/>
            </w:tcMar>
          </w:tcPr>
          <w:p w14:paraId="4BE6FDC0" w14:textId="77777777" w:rsidR="00C4711A" w:rsidRDefault="00000000">
            <w:pPr>
              <w:widowControl w:val="0"/>
              <w:spacing w:after="0" w:line="240" w:lineRule="auto"/>
            </w:pPr>
            <w:r>
              <w:t>Site 3A</w:t>
            </w:r>
          </w:p>
        </w:tc>
        <w:tc>
          <w:tcPr>
            <w:tcW w:w="1440" w:type="dxa"/>
            <w:tcMar>
              <w:top w:w="100" w:type="dxa"/>
              <w:left w:w="100" w:type="dxa"/>
              <w:bottom w:w="100" w:type="dxa"/>
              <w:right w:w="100" w:type="dxa"/>
            </w:tcMar>
          </w:tcPr>
          <w:p w14:paraId="77A191CD" w14:textId="77777777" w:rsidR="00C4711A" w:rsidRDefault="00000000">
            <w:pPr>
              <w:widowControl w:val="0"/>
              <w:spacing w:after="0" w:line="240" w:lineRule="auto"/>
            </w:pPr>
            <w:r>
              <w:t>mL/s</w:t>
            </w:r>
          </w:p>
        </w:tc>
        <w:tc>
          <w:tcPr>
            <w:tcW w:w="5760" w:type="dxa"/>
            <w:tcMar>
              <w:top w:w="100" w:type="dxa"/>
              <w:left w:w="100" w:type="dxa"/>
              <w:bottom w:w="100" w:type="dxa"/>
              <w:right w:w="100" w:type="dxa"/>
            </w:tcMar>
          </w:tcPr>
          <w:p w14:paraId="0C636AA0" w14:textId="77777777" w:rsidR="00C4711A" w:rsidRDefault="00000000">
            <w:pPr>
              <w:widowControl w:val="0"/>
              <w:spacing w:after="0" w:line="240" w:lineRule="auto"/>
            </w:pPr>
            <w:r>
              <w:t>Water flow rate measured hourly at renamed site 3A</w:t>
            </w:r>
          </w:p>
        </w:tc>
      </w:tr>
      <w:tr w:rsidR="00C4711A" w14:paraId="0DA03983" w14:textId="77777777">
        <w:tc>
          <w:tcPr>
            <w:tcW w:w="2160" w:type="dxa"/>
            <w:tcMar>
              <w:top w:w="100" w:type="dxa"/>
              <w:left w:w="100" w:type="dxa"/>
              <w:bottom w:w="100" w:type="dxa"/>
              <w:right w:w="100" w:type="dxa"/>
            </w:tcMar>
          </w:tcPr>
          <w:p w14:paraId="1D2D475D" w14:textId="77777777" w:rsidR="00C4711A" w:rsidRDefault="00000000">
            <w:pPr>
              <w:widowControl w:val="0"/>
              <w:spacing w:after="0" w:line="240" w:lineRule="auto"/>
            </w:pPr>
            <w:proofErr w:type="spellStart"/>
            <w:r>
              <w:t>HydPhase</w:t>
            </w:r>
            <w:proofErr w:type="spellEnd"/>
          </w:p>
        </w:tc>
        <w:tc>
          <w:tcPr>
            <w:tcW w:w="1440" w:type="dxa"/>
            <w:tcMar>
              <w:top w:w="100" w:type="dxa"/>
              <w:left w:w="100" w:type="dxa"/>
              <w:bottom w:w="100" w:type="dxa"/>
              <w:right w:w="100" w:type="dxa"/>
            </w:tcMar>
          </w:tcPr>
          <w:p w14:paraId="6D177740" w14:textId="77777777" w:rsidR="00C4711A" w:rsidRDefault="00C4711A">
            <w:pPr>
              <w:widowControl w:val="0"/>
              <w:spacing w:after="0" w:line="240" w:lineRule="auto"/>
            </w:pPr>
          </w:p>
        </w:tc>
        <w:tc>
          <w:tcPr>
            <w:tcW w:w="5760" w:type="dxa"/>
            <w:tcMar>
              <w:top w:w="100" w:type="dxa"/>
              <w:left w:w="100" w:type="dxa"/>
              <w:bottom w:w="100" w:type="dxa"/>
              <w:right w:w="100" w:type="dxa"/>
            </w:tcMar>
          </w:tcPr>
          <w:p w14:paraId="3846C27E" w14:textId="5B55743B" w:rsidR="00C4711A" w:rsidRDefault="00000000">
            <w:pPr>
              <w:widowControl w:val="0"/>
              <w:spacing w:after="0" w:line="240" w:lineRule="auto"/>
            </w:pPr>
            <w:r>
              <w:t>Flow phase identified during the time</w:t>
            </w:r>
          </w:p>
        </w:tc>
      </w:tr>
    </w:tbl>
    <w:p w14:paraId="56CB12FB" w14:textId="77777777" w:rsidR="00C4711A" w:rsidRDefault="00C4711A"/>
    <w:p w14:paraId="47A41075" w14:textId="77777777" w:rsidR="00C4711A" w:rsidRDefault="00000000">
      <w:pPr>
        <w:numPr>
          <w:ilvl w:val="2"/>
          <w:numId w:val="1"/>
        </w:numPr>
        <w:tabs>
          <w:tab w:val="left" w:pos="1134"/>
        </w:tabs>
        <w:spacing w:line="240" w:lineRule="auto"/>
        <w:rPr>
          <w:sz w:val="26"/>
          <w:szCs w:val="26"/>
        </w:rPr>
      </w:pPr>
      <w:r>
        <w:rPr>
          <w:color w:val="980000"/>
          <w:sz w:val="24"/>
          <w:szCs w:val="24"/>
        </w:rPr>
        <w:t>‘Isotopes.csv’</w:t>
      </w:r>
    </w:p>
    <w:p w14:paraId="7C183A35" w14:textId="77777777" w:rsidR="00C4711A" w:rsidRDefault="00000000">
      <w:pPr>
        <w:tabs>
          <w:tab w:val="left" w:pos="1134"/>
        </w:tabs>
        <w:spacing w:line="240" w:lineRule="auto"/>
        <w:jc w:val="both"/>
        <w:rPr>
          <w:sz w:val="24"/>
          <w:szCs w:val="24"/>
        </w:rPr>
      </w:pPr>
      <w:r>
        <w:rPr>
          <w:sz w:val="24"/>
          <w:szCs w:val="24"/>
        </w:rPr>
        <w:t>This file reports the stable water isotope (δ</w:t>
      </w:r>
      <w:r>
        <w:rPr>
          <w:vertAlign w:val="superscript"/>
        </w:rPr>
        <w:t>2</w:t>
      </w:r>
      <w:r>
        <w:rPr>
          <w:sz w:val="24"/>
          <w:szCs w:val="24"/>
        </w:rPr>
        <w:t>H and δ</w:t>
      </w:r>
      <w:r>
        <w:rPr>
          <w:vertAlign w:val="superscript"/>
        </w:rPr>
        <w:t>18</w:t>
      </w:r>
      <w:r>
        <w:rPr>
          <w:sz w:val="24"/>
          <w:szCs w:val="24"/>
        </w:rPr>
        <w:t>O) values measured across all sites within the mine and from precipitation at the surface</w:t>
      </w:r>
    </w:p>
    <w:tbl>
      <w:tblPr>
        <w:tblStyle w:val="a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1440"/>
        <w:gridCol w:w="5760"/>
      </w:tblGrid>
      <w:tr w:rsidR="00C4711A" w14:paraId="0995902E" w14:textId="77777777">
        <w:tc>
          <w:tcPr>
            <w:tcW w:w="2160" w:type="dxa"/>
            <w:tcMar>
              <w:top w:w="100" w:type="dxa"/>
              <w:left w:w="100" w:type="dxa"/>
              <w:bottom w:w="100" w:type="dxa"/>
              <w:right w:w="100" w:type="dxa"/>
            </w:tcMar>
          </w:tcPr>
          <w:p w14:paraId="487DFE10" w14:textId="0E0878DA" w:rsidR="00C4711A" w:rsidRDefault="00000000">
            <w:pPr>
              <w:widowControl w:val="0"/>
              <w:spacing w:after="0" w:line="240" w:lineRule="auto"/>
              <w:jc w:val="center"/>
              <w:rPr>
                <w:b/>
              </w:rPr>
            </w:pPr>
            <w:r>
              <w:rPr>
                <w:b/>
              </w:rPr>
              <w:t>Column header</w:t>
            </w:r>
          </w:p>
        </w:tc>
        <w:tc>
          <w:tcPr>
            <w:tcW w:w="1440" w:type="dxa"/>
            <w:tcMar>
              <w:top w:w="100" w:type="dxa"/>
              <w:left w:w="100" w:type="dxa"/>
              <w:bottom w:w="100" w:type="dxa"/>
              <w:right w:w="100" w:type="dxa"/>
            </w:tcMar>
          </w:tcPr>
          <w:p w14:paraId="24887A90" w14:textId="77777777" w:rsidR="00C4711A" w:rsidRDefault="00000000">
            <w:pPr>
              <w:widowControl w:val="0"/>
              <w:spacing w:after="0" w:line="240" w:lineRule="auto"/>
              <w:jc w:val="center"/>
              <w:rPr>
                <w:b/>
              </w:rPr>
            </w:pPr>
            <w:r>
              <w:rPr>
                <w:b/>
              </w:rPr>
              <w:t>Unit</w:t>
            </w:r>
          </w:p>
        </w:tc>
        <w:tc>
          <w:tcPr>
            <w:tcW w:w="5760" w:type="dxa"/>
            <w:tcMar>
              <w:top w:w="100" w:type="dxa"/>
              <w:left w:w="100" w:type="dxa"/>
              <w:bottom w:w="100" w:type="dxa"/>
              <w:right w:w="100" w:type="dxa"/>
            </w:tcMar>
          </w:tcPr>
          <w:p w14:paraId="22D2BC7B" w14:textId="77777777" w:rsidR="00C4711A" w:rsidRDefault="00000000">
            <w:pPr>
              <w:widowControl w:val="0"/>
              <w:spacing w:after="0" w:line="240" w:lineRule="auto"/>
              <w:jc w:val="center"/>
              <w:rPr>
                <w:b/>
              </w:rPr>
            </w:pPr>
            <w:r>
              <w:rPr>
                <w:b/>
              </w:rPr>
              <w:t>Description</w:t>
            </w:r>
          </w:p>
        </w:tc>
      </w:tr>
      <w:tr w:rsidR="00C4711A" w14:paraId="0583AEB3" w14:textId="77777777">
        <w:tc>
          <w:tcPr>
            <w:tcW w:w="2160" w:type="dxa"/>
            <w:tcMar>
              <w:top w:w="100" w:type="dxa"/>
              <w:left w:w="100" w:type="dxa"/>
              <w:bottom w:w="100" w:type="dxa"/>
              <w:right w:w="100" w:type="dxa"/>
            </w:tcMar>
          </w:tcPr>
          <w:p w14:paraId="49C8F1DA" w14:textId="77777777" w:rsidR="00C4711A" w:rsidRDefault="00000000">
            <w:pPr>
              <w:widowControl w:val="0"/>
              <w:spacing w:after="0" w:line="240" w:lineRule="auto"/>
            </w:pPr>
            <w:r>
              <w:t>P</w:t>
            </w:r>
          </w:p>
        </w:tc>
        <w:tc>
          <w:tcPr>
            <w:tcW w:w="1440" w:type="dxa"/>
            <w:tcMar>
              <w:top w:w="100" w:type="dxa"/>
              <w:left w:w="100" w:type="dxa"/>
              <w:bottom w:w="100" w:type="dxa"/>
              <w:right w:w="100" w:type="dxa"/>
            </w:tcMar>
          </w:tcPr>
          <w:p w14:paraId="3CF31A6D" w14:textId="77777777" w:rsidR="00C4711A" w:rsidRDefault="00C4711A">
            <w:pPr>
              <w:widowControl w:val="0"/>
              <w:spacing w:after="0" w:line="240" w:lineRule="auto"/>
            </w:pPr>
          </w:p>
        </w:tc>
        <w:tc>
          <w:tcPr>
            <w:tcW w:w="5760" w:type="dxa"/>
            <w:tcMar>
              <w:top w:w="100" w:type="dxa"/>
              <w:left w:w="100" w:type="dxa"/>
              <w:bottom w:w="100" w:type="dxa"/>
              <w:right w:w="100" w:type="dxa"/>
            </w:tcMar>
          </w:tcPr>
          <w:p w14:paraId="5549A675" w14:textId="77777777" w:rsidR="00C4711A" w:rsidRDefault="00000000">
            <w:pPr>
              <w:widowControl w:val="0"/>
              <w:spacing w:after="0" w:line="240" w:lineRule="auto"/>
            </w:pPr>
            <w:r>
              <w:t>Sample Run Identifier</w:t>
            </w:r>
          </w:p>
        </w:tc>
      </w:tr>
      <w:tr w:rsidR="00C4711A" w14:paraId="01F82C6E" w14:textId="77777777">
        <w:tc>
          <w:tcPr>
            <w:tcW w:w="2160" w:type="dxa"/>
            <w:tcMar>
              <w:top w:w="100" w:type="dxa"/>
              <w:left w:w="100" w:type="dxa"/>
              <w:bottom w:w="100" w:type="dxa"/>
              <w:right w:w="100" w:type="dxa"/>
            </w:tcMar>
          </w:tcPr>
          <w:p w14:paraId="27D1B47D" w14:textId="77777777" w:rsidR="00C4711A" w:rsidRDefault="00000000">
            <w:pPr>
              <w:widowControl w:val="0"/>
              <w:spacing w:after="0" w:line="240" w:lineRule="auto"/>
            </w:pPr>
            <w:r>
              <w:t>2H_m</w:t>
            </w:r>
          </w:p>
        </w:tc>
        <w:tc>
          <w:tcPr>
            <w:tcW w:w="1440" w:type="dxa"/>
            <w:tcMar>
              <w:top w:w="100" w:type="dxa"/>
              <w:left w:w="100" w:type="dxa"/>
              <w:bottom w:w="100" w:type="dxa"/>
              <w:right w:w="100" w:type="dxa"/>
            </w:tcMar>
          </w:tcPr>
          <w:p w14:paraId="3305E060" w14:textId="77777777" w:rsidR="00C4711A" w:rsidRDefault="00000000">
            <w:pPr>
              <w:widowControl w:val="0"/>
              <w:spacing w:after="0" w:line="240" w:lineRule="auto"/>
            </w:pPr>
            <w:r>
              <w:t>‰</w:t>
            </w:r>
          </w:p>
        </w:tc>
        <w:tc>
          <w:tcPr>
            <w:tcW w:w="5760" w:type="dxa"/>
            <w:tcMar>
              <w:top w:w="100" w:type="dxa"/>
              <w:left w:w="100" w:type="dxa"/>
              <w:bottom w:w="100" w:type="dxa"/>
              <w:right w:w="100" w:type="dxa"/>
            </w:tcMar>
          </w:tcPr>
          <w:p w14:paraId="037D88DD" w14:textId="77777777" w:rsidR="00C4711A" w:rsidRDefault="00000000">
            <w:pPr>
              <w:widowControl w:val="0"/>
              <w:spacing w:after="0" w:line="240" w:lineRule="auto"/>
            </w:pPr>
            <w:r>
              <w:t>Mean δ</w:t>
            </w:r>
            <w:r>
              <w:rPr>
                <w:vertAlign w:val="superscript"/>
              </w:rPr>
              <w:t>2</w:t>
            </w:r>
            <w:r>
              <w:t>H (deuterium) value (ref. VSMOW)</w:t>
            </w:r>
          </w:p>
        </w:tc>
      </w:tr>
      <w:tr w:rsidR="00C4711A" w14:paraId="64B5A483" w14:textId="77777777">
        <w:tc>
          <w:tcPr>
            <w:tcW w:w="2160" w:type="dxa"/>
            <w:tcMar>
              <w:top w:w="100" w:type="dxa"/>
              <w:left w:w="100" w:type="dxa"/>
              <w:bottom w:w="100" w:type="dxa"/>
              <w:right w:w="100" w:type="dxa"/>
            </w:tcMar>
          </w:tcPr>
          <w:p w14:paraId="28CD1689" w14:textId="77777777" w:rsidR="00C4711A" w:rsidRDefault="00000000">
            <w:pPr>
              <w:widowControl w:val="0"/>
              <w:spacing w:after="0" w:line="240" w:lineRule="auto"/>
            </w:pPr>
            <w:r>
              <w:t>2H_cal</w:t>
            </w:r>
          </w:p>
        </w:tc>
        <w:tc>
          <w:tcPr>
            <w:tcW w:w="1440" w:type="dxa"/>
            <w:tcMar>
              <w:top w:w="100" w:type="dxa"/>
              <w:left w:w="100" w:type="dxa"/>
              <w:bottom w:w="100" w:type="dxa"/>
              <w:right w:w="100" w:type="dxa"/>
            </w:tcMar>
          </w:tcPr>
          <w:p w14:paraId="5EE63D71" w14:textId="77777777" w:rsidR="00C4711A" w:rsidRDefault="00000000">
            <w:pPr>
              <w:widowControl w:val="0"/>
              <w:spacing w:after="0" w:line="240" w:lineRule="auto"/>
            </w:pPr>
            <w:r>
              <w:t>‰</w:t>
            </w:r>
          </w:p>
        </w:tc>
        <w:tc>
          <w:tcPr>
            <w:tcW w:w="5760" w:type="dxa"/>
            <w:tcMar>
              <w:top w:w="100" w:type="dxa"/>
              <w:left w:w="100" w:type="dxa"/>
              <w:bottom w:w="100" w:type="dxa"/>
              <w:right w:w="100" w:type="dxa"/>
            </w:tcMar>
          </w:tcPr>
          <w:p w14:paraId="41D00752" w14:textId="77777777" w:rsidR="00C4711A" w:rsidRDefault="00000000">
            <w:pPr>
              <w:widowControl w:val="0"/>
              <w:spacing w:after="0" w:line="240" w:lineRule="auto"/>
            </w:pPr>
            <w:r>
              <w:t>Calibrated δ</w:t>
            </w:r>
            <w:r>
              <w:rPr>
                <w:vertAlign w:val="superscript"/>
              </w:rPr>
              <w:t>2</w:t>
            </w:r>
            <w:r>
              <w:t>H value (ref. VSMOW)</w:t>
            </w:r>
          </w:p>
        </w:tc>
      </w:tr>
      <w:tr w:rsidR="00C4711A" w14:paraId="2FB91453" w14:textId="77777777">
        <w:tc>
          <w:tcPr>
            <w:tcW w:w="2160" w:type="dxa"/>
            <w:tcMar>
              <w:top w:w="100" w:type="dxa"/>
              <w:left w:w="100" w:type="dxa"/>
              <w:bottom w:w="100" w:type="dxa"/>
              <w:right w:w="100" w:type="dxa"/>
            </w:tcMar>
          </w:tcPr>
          <w:p w14:paraId="2775199F" w14:textId="77777777" w:rsidR="00C4711A" w:rsidRDefault="00000000">
            <w:pPr>
              <w:widowControl w:val="0"/>
              <w:spacing w:after="0" w:line="240" w:lineRule="auto"/>
            </w:pPr>
            <w:r>
              <w:t>2H_err</w:t>
            </w:r>
          </w:p>
        </w:tc>
        <w:tc>
          <w:tcPr>
            <w:tcW w:w="1440" w:type="dxa"/>
            <w:tcMar>
              <w:top w:w="100" w:type="dxa"/>
              <w:left w:w="100" w:type="dxa"/>
              <w:bottom w:w="100" w:type="dxa"/>
              <w:right w:w="100" w:type="dxa"/>
            </w:tcMar>
          </w:tcPr>
          <w:p w14:paraId="5264AF0B" w14:textId="77777777" w:rsidR="00C4711A" w:rsidRDefault="00C4711A">
            <w:pPr>
              <w:widowControl w:val="0"/>
              <w:spacing w:after="0" w:line="240" w:lineRule="auto"/>
            </w:pPr>
          </w:p>
        </w:tc>
        <w:tc>
          <w:tcPr>
            <w:tcW w:w="5760" w:type="dxa"/>
            <w:tcMar>
              <w:top w:w="100" w:type="dxa"/>
              <w:left w:w="100" w:type="dxa"/>
              <w:bottom w:w="100" w:type="dxa"/>
              <w:right w:w="100" w:type="dxa"/>
            </w:tcMar>
          </w:tcPr>
          <w:p w14:paraId="7B9C215E" w14:textId="77777777" w:rsidR="00C4711A" w:rsidRDefault="00000000">
            <w:pPr>
              <w:widowControl w:val="0"/>
              <w:spacing w:after="0" w:line="240" w:lineRule="auto"/>
            </w:pPr>
            <w:r>
              <w:t>Error/uncertainty of asymptotic δ</w:t>
            </w:r>
            <w:r>
              <w:rPr>
                <w:vertAlign w:val="superscript"/>
              </w:rPr>
              <w:t>2</w:t>
            </w:r>
            <w:r>
              <w:t>H fit (std)</w:t>
            </w:r>
          </w:p>
        </w:tc>
      </w:tr>
      <w:tr w:rsidR="00C4711A" w14:paraId="6BA140F8" w14:textId="77777777">
        <w:tc>
          <w:tcPr>
            <w:tcW w:w="2160" w:type="dxa"/>
            <w:tcMar>
              <w:top w:w="100" w:type="dxa"/>
              <w:left w:w="100" w:type="dxa"/>
              <w:bottom w:w="100" w:type="dxa"/>
              <w:right w:w="100" w:type="dxa"/>
            </w:tcMar>
          </w:tcPr>
          <w:p w14:paraId="6A4D93AF" w14:textId="77777777" w:rsidR="00C4711A" w:rsidRDefault="00000000">
            <w:pPr>
              <w:widowControl w:val="0"/>
              <w:spacing w:after="0" w:line="240" w:lineRule="auto"/>
            </w:pPr>
            <w:r>
              <w:t>18O_m</w:t>
            </w:r>
          </w:p>
        </w:tc>
        <w:tc>
          <w:tcPr>
            <w:tcW w:w="1440" w:type="dxa"/>
            <w:tcMar>
              <w:top w:w="100" w:type="dxa"/>
              <w:left w:w="100" w:type="dxa"/>
              <w:bottom w:w="100" w:type="dxa"/>
              <w:right w:w="100" w:type="dxa"/>
            </w:tcMar>
          </w:tcPr>
          <w:p w14:paraId="3D27911E" w14:textId="77777777" w:rsidR="00C4711A" w:rsidRDefault="00000000">
            <w:pPr>
              <w:widowControl w:val="0"/>
              <w:spacing w:after="0" w:line="240" w:lineRule="auto"/>
            </w:pPr>
            <w:r>
              <w:t>‰</w:t>
            </w:r>
          </w:p>
        </w:tc>
        <w:tc>
          <w:tcPr>
            <w:tcW w:w="5760" w:type="dxa"/>
            <w:tcMar>
              <w:top w:w="100" w:type="dxa"/>
              <w:left w:w="100" w:type="dxa"/>
              <w:bottom w:w="100" w:type="dxa"/>
              <w:right w:w="100" w:type="dxa"/>
            </w:tcMar>
          </w:tcPr>
          <w:p w14:paraId="31F6FEFF" w14:textId="77777777" w:rsidR="00C4711A" w:rsidRDefault="00000000">
            <w:pPr>
              <w:widowControl w:val="0"/>
              <w:spacing w:after="0" w:line="240" w:lineRule="auto"/>
            </w:pPr>
            <w:r>
              <w:t>Mean δ</w:t>
            </w:r>
            <w:r>
              <w:rPr>
                <w:vertAlign w:val="superscript"/>
              </w:rPr>
              <w:t>18</w:t>
            </w:r>
            <w:r>
              <w:t>O (oxygen-18) value (ref. VSMOW)</w:t>
            </w:r>
          </w:p>
        </w:tc>
      </w:tr>
      <w:tr w:rsidR="00C4711A" w14:paraId="650BF549" w14:textId="77777777">
        <w:tc>
          <w:tcPr>
            <w:tcW w:w="2160" w:type="dxa"/>
            <w:tcMar>
              <w:top w:w="100" w:type="dxa"/>
              <w:left w:w="100" w:type="dxa"/>
              <w:bottom w:w="100" w:type="dxa"/>
              <w:right w:w="100" w:type="dxa"/>
            </w:tcMar>
          </w:tcPr>
          <w:p w14:paraId="24465D1C" w14:textId="77777777" w:rsidR="00C4711A" w:rsidRDefault="00000000">
            <w:pPr>
              <w:widowControl w:val="0"/>
              <w:spacing w:after="0" w:line="240" w:lineRule="auto"/>
            </w:pPr>
            <w:r>
              <w:t>18O_cal</w:t>
            </w:r>
          </w:p>
        </w:tc>
        <w:tc>
          <w:tcPr>
            <w:tcW w:w="1440" w:type="dxa"/>
            <w:tcMar>
              <w:top w:w="100" w:type="dxa"/>
              <w:left w:w="100" w:type="dxa"/>
              <w:bottom w:w="100" w:type="dxa"/>
              <w:right w:w="100" w:type="dxa"/>
            </w:tcMar>
          </w:tcPr>
          <w:p w14:paraId="3A6ECE1E" w14:textId="77777777" w:rsidR="00C4711A" w:rsidRDefault="00000000">
            <w:pPr>
              <w:widowControl w:val="0"/>
              <w:spacing w:after="0" w:line="240" w:lineRule="auto"/>
            </w:pPr>
            <w:r>
              <w:t>‰</w:t>
            </w:r>
          </w:p>
        </w:tc>
        <w:tc>
          <w:tcPr>
            <w:tcW w:w="5760" w:type="dxa"/>
            <w:tcMar>
              <w:top w:w="100" w:type="dxa"/>
              <w:left w:w="100" w:type="dxa"/>
              <w:bottom w:w="100" w:type="dxa"/>
              <w:right w:w="100" w:type="dxa"/>
            </w:tcMar>
          </w:tcPr>
          <w:p w14:paraId="47E631A9" w14:textId="77777777" w:rsidR="00C4711A" w:rsidRDefault="00000000">
            <w:pPr>
              <w:widowControl w:val="0"/>
              <w:spacing w:after="0" w:line="240" w:lineRule="auto"/>
            </w:pPr>
            <w:r>
              <w:t>Calibrated δ</w:t>
            </w:r>
            <w:r>
              <w:rPr>
                <w:vertAlign w:val="superscript"/>
              </w:rPr>
              <w:t>18</w:t>
            </w:r>
            <w:r>
              <w:t>O value (ref. VSMOW)</w:t>
            </w:r>
          </w:p>
        </w:tc>
      </w:tr>
      <w:tr w:rsidR="00C4711A" w14:paraId="40D2377B" w14:textId="77777777">
        <w:tc>
          <w:tcPr>
            <w:tcW w:w="2160" w:type="dxa"/>
            <w:tcMar>
              <w:top w:w="100" w:type="dxa"/>
              <w:left w:w="100" w:type="dxa"/>
              <w:bottom w:w="100" w:type="dxa"/>
              <w:right w:w="100" w:type="dxa"/>
            </w:tcMar>
          </w:tcPr>
          <w:p w14:paraId="16CDEA02" w14:textId="77777777" w:rsidR="00C4711A" w:rsidRDefault="00000000">
            <w:pPr>
              <w:widowControl w:val="0"/>
              <w:spacing w:after="0" w:line="240" w:lineRule="auto"/>
            </w:pPr>
            <w:r>
              <w:t>18O_err</w:t>
            </w:r>
          </w:p>
        </w:tc>
        <w:tc>
          <w:tcPr>
            <w:tcW w:w="1440" w:type="dxa"/>
            <w:tcMar>
              <w:top w:w="100" w:type="dxa"/>
              <w:left w:w="100" w:type="dxa"/>
              <w:bottom w:w="100" w:type="dxa"/>
              <w:right w:w="100" w:type="dxa"/>
            </w:tcMar>
          </w:tcPr>
          <w:p w14:paraId="74970532" w14:textId="77777777" w:rsidR="00C4711A" w:rsidRDefault="00C4711A">
            <w:pPr>
              <w:widowControl w:val="0"/>
              <w:spacing w:after="0" w:line="240" w:lineRule="auto"/>
            </w:pPr>
          </w:p>
        </w:tc>
        <w:tc>
          <w:tcPr>
            <w:tcW w:w="5760" w:type="dxa"/>
            <w:tcMar>
              <w:top w:w="100" w:type="dxa"/>
              <w:left w:w="100" w:type="dxa"/>
              <w:bottom w:w="100" w:type="dxa"/>
              <w:right w:w="100" w:type="dxa"/>
            </w:tcMar>
          </w:tcPr>
          <w:p w14:paraId="60AF5163" w14:textId="77777777" w:rsidR="00C4711A" w:rsidRDefault="00000000">
            <w:pPr>
              <w:widowControl w:val="0"/>
              <w:spacing w:after="0" w:line="240" w:lineRule="auto"/>
            </w:pPr>
            <w:r>
              <w:t>Error/uncertainty of asymptotic δ</w:t>
            </w:r>
            <w:r>
              <w:rPr>
                <w:vertAlign w:val="superscript"/>
              </w:rPr>
              <w:t>18</w:t>
            </w:r>
            <w:r>
              <w:t>O fit (std)</w:t>
            </w:r>
          </w:p>
        </w:tc>
      </w:tr>
      <w:tr w:rsidR="00C4711A" w14:paraId="1DE0343E" w14:textId="77777777">
        <w:tc>
          <w:tcPr>
            <w:tcW w:w="2160" w:type="dxa"/>
            <w:tcMar>
              <w:top w:w="100" w:type="dxa"/>
              <w:left w:w="100" w:type="dxa"/>
              <w:bottom w:w="100" w:type="dxa"/>
              <w:right w:w="100" w:type="dxa"/>
            </w:tcMar>
          </w:tcPr>
          <w:p w14:paraId="5BA72E77" w14:textId="77777777" w:rsidR="00C4711A" w:rsidRDefault="00000000">
            <w:pPr>
              <w:widowControl w:val="0"/>
              <w:spacing w:after="0" w:line="240" w:lineRule="auto"/>
            </w:pPr>
            <w:proofErr w:type="spellStart"/>
            <w:r>
              <w:t>kx</w:t>
            </w:r>
            <w:proofErr w:type="spellEnd"/>
          </w:p>
        </w:tc>
        <w:tc>
          <w:tcPr>
            <w:tcW w:w="1440" w:type="dxa"/>
            <w:tcMar>
              <w:top w:w="100" w:type="dxa"/>
              <w:left w:w="100" w:type="dxa"/>
              <w:bottom w:w="100" w:type="dxa"/>
              <w:right w:w="100" w:type="dxa"/>
            </w:tcMar>
          </w:tcPr>
          <w:p w14:paraId="37AE81B1" w14:textId="77777777" w:rsidR="00C4711A" w:rsidRDefault="00C4711A">
            <w:pPr>
              <w:widowControl w:val="0"/>
              <w:spacing w:after="0" w:line="240" w:lineRule="auto"/>
            </w:pPr>
          </w:p>
        </w:tc>
        <w:tc>
          <w:tcPr>
            <w:tcW w:w="5760" w:type="dxa"/>
            <w:tcMar>
              <w:top w:w="100" w:type="dxa"/>
              <w:left w:w="100" w:type="dxa"/>
              <w:bottom w:w="100" w:type="dxa"/>
              <w:right w:w="100" w:type="dxa"/>
            </w:tcMar>
          </w:tcPr>
          <w:p w14:paraId="3CB243CF" w14:textId="77777777" w:rsidR="00C4711A" w:rsidRDefault="00000000">
            <w:pPr>
              <w:widowControl w:val="0"/>
              <w:spacing w:after="0" w:line="240" w:lineRule="auto"/>
            </w:pPr>
            <w:r>
              <w:t>Processing batch index during calibration</w:t>
            </w:r>
          </w:p>
        </w:tc>
      </w:tr>
      <w:tr w:rsidR="00C4711A" w14:paraId="514A4201" w14:textId="77777777">
        <w:tc>
          <w:tcPr>
            <w:tcW w:w="2160" w:type="dxa"/>
            <w:tcMar>
              <w:top w:w="100" w:type="dxa"/>
              <w:left w:w="100" w:type="dxa"/>
              <w:bottom w:w="100" w:type="dxa"/>
              <w:right w:w="100" w:type="dxa"/>
            </w:tcMar>
          </w:tcPr>
          <w:p w14:paraId="3D40F269" w14:textId="77777777" w:rsidR="00C4711A" w:rsidRDefault="00000000">
            <w:pPr>
              <w:widowControl w:val="0"/>
              <w:spacing w:after="0" w:line="240" w:lineRule="auto"/>
            </w:pPr>
            <w:r>
              <w:t>date</w:t>
            </w:r>
          </w:p>
        </w:tc>
        <w:tc>
          <w:tcPr>
            <w:tcW w:w="1440" w:type="dxa"/>
            <w:tcMar>
              <w:top w:w="100" w:type="dxa"/>
              <w:left w:w="100" w:type="dxa"/>
              <w:bottom w:w="100" w:type="dxa"/>
              <w:right w:w="100" w:type="dxa"/>
            </w:tcMar>
          </w:tcPr>
          <w:p w14:paraId="7FA06F59" w14:textId="77777777" w:rsidR="00C4711A" w:rsidRDefault="00000000">
            <w:pPr>
              <w:widowControl w:val="0"/>
              <w:spacing w:after="0" w:line="240" w:lineRule="auto"/>
            </w:pPr>
            <w:r>
              <w:t>YYYY-MM-DD</w:t>
            </w:r>
          </w:p>
        </w:tc>
        <w:tc>
          <w:tcPr>
            <w:tcW w:w="5760" w:type="dxa"/>
            <w:tcMar>
              <w:top w:w="100" w:type="dxa"/>
              <w:left w:w="100" w:type="dxa"/>
              <w:bottom w:w="100" w:type="dxa"/>
              <w:right w:w="100" w:type="dxa"/>
            </w:tcMar>
          </w:tcPr>
          <w:p w14:paraId="48DC94EE" w14:textId="77777777" w:rsidR="00C4711A" w:rsidRDefault="00000000">
            <w:pPr>
              <w:widowControl w:val="0"/>
              <w:spacing w:after="0" w:line="240" w:lineRule="auto"/>
            </w:pPr>
            <w:r>
              <w:t>Date of sample collection in year (Y), month (M), and day (D)</w:t>
            </w:r>
          </w:p>
        </w:tc>
      </w:tr>
      <w:tr w:rsidR="00C4711A" w14:paraId="1C69A591" w14:textId="77777777">
        <w:tc>
          <w:tcPr>
            <w:tcW w:w="2160" w:type="dxa"/>
            <w:tcMar>
              <w:top w:w="100" w:type="dxa"/>
              <w:left w:w="100" w:type="dxa"/>
              <w:bottom w:w="100" w:type="dxa"/>
              <w:right w:w="100" w:type="dxa"/>
            </w:tcMar>
          </w:tcPr>
          <w:p w14:paraId="28D30E82" w14:textId="77777777" w:rsidR="00C4711A" w:rsidRDefault="00000000">
            <w:pPr>
              <w:widowControl w:val="0"/>
              <w:spacing w:after="0" w:line="240" w:lineRule="auto"/>
            </w:pPr>
            <w:r>
              <w:t xml:space="preserve">campaign </w:t>
            </w:r>
          </w:p>
        </w:tc>
        <w:tc>
          <w:tcPr>
            <w:tcW w:w="1440" w:type="dxa"/>
            <w:tcMar>
              <w:top w:w="100" w:type="dxa"/>
              <w:left w:w="100" w:type="dxa"/>
              <w:bottom w:w="100" w:type="dxa"/>
              <w:right w:w="100" w:type="dxa"/>
            </w:tcMar>
          </w:tcPr>
          <w:p w14:paraId="43E06B84" w14:textId="77777777" w:rsidR="00C4711A" w:rsidRDefault="00C4711A">
            <w:pPr>
              <w:widowControl w:val="0"/>
              <w:spacing w:after="0" w:line="240" w:lineRule="auto"/>
            </w:pPr>
          </w:p>
        </w:tc>
        <w:tc>
          <w:tcPr>
            <w:tcW w:w="5760" w:type="dxa"/>
            <w:tcMar>
              <w:top w:w="100" w:type="dxa"/>
              <w:left w:w="100" w:type="dxa"/>
              <w:bottom w:w="100" w:type="dxa"/>
              <w:right w:w="100" w:type="dxa"/>
            </w:tcMar>
          </w:tcPr>
          <w:p w14:paraId="13897C13" w14:textId="77777777" w:rsidR="00C4711A" w:rsidRDefault="00000000">
            <w:pPr>
              <w:widowControl w:val="0"/>
              <w:spacing w:after="0" w:line="240" w:lineRule="auto"/>
            </w:pPr>
            <w:r>
              <w:t>Sampling event identifier (only for mine water samples)</w:t>
            </w:r>
          </w:p>
        </w:tc>
      </w:tr>
      <w:tr w:rsidR="00C4711A" w14:paraId="320CCDD6" w14:textId="77777777">
        <w:tc>
          <w:tcPr>
            <w:tcW w:w="2160" w:type="dxa"/>
            <w:tcMar>
              <w:top w:w="100" w:type="dxa"/>
              <w:left w:w="100" w:type="dxa"/>
              <w:bottom w:w="100" w:type="dxa"/>
              <w:right w:w="100" w:type="dxa"/>
            </w:tcMar>
          </w:tcPr>
          <w:p w14:paraId="1C017C27" w14:textId="77777777" w:rsidR="00C4711A" w:rsidRDefault="00000000">
            <w:pPr>
              <w:widowControl w:val="0"/>
              <w:spacing w:after="0" w:line="240" w:lineRule="auto"/>
            </w:pPr>
            <w:r>
              <w:t>position</w:t>
            </w:r>
          </w:p>
        </w:tc>
        <w:tc>
          <w:tcPr>
            <w:tcW w:w="1440" w:type="dxa"/>
            <w:tcMar>
              <w:top w:w="100" w:type="dxa"/>
              <w:left w:w="100" w:type="dxa"/>
              <w:bottom w:w="100" w:type="dxa"/>
              <w:right w:w="100" w:type="dxa"/>
            </w:tcMar>
          </w:tcPr>
          <w:p w14:paraId="00049ACC" w14:textId="77777777" w:rsidR="00C4711A" w:rsidRDefault="00C4711A">
            <w:pPr>
              <w:widowControl w:val="0"/>
              <w:spacing w:after="0" w:line="240" w:lineRule="auto"/>
            </w:pPr>
          </w:p>
        </w:tc>
        <w:tc>
          <w:tcPr>
            <w:tcW w:w="5760" w:type="dxa"/>
            <w:tcMar>
              <w:top w:w="100" w:type="dxa"/>
              <w:left w:w="100" w:type="dxa"/>
              <w:bottom w:w="100" w:type="dxa"/>
              <w:right w:w="100" w:type="dxa"/>
            </w:tcMar>
          </w:tcPr>
          <w:p w14:paraId="4BB3212E" w14:textId="77777777" w:rsidR="00C4711A" w:rsidRDefault="00000000">
            <w:pPr>
              <w:widowControl w:val="0"/>
              <w:spacing w:after="0" w:line="240" w:lineRule="auto"/>
            </w:pPr>
            <w:r>
              <w:t>Sample site identifier (only for mine water samples)</w:t>
            </w:r>
          </w:p>
        </w:tc>
      </w:tr>
      <w:tr w:rsidR="00C4711A" w14:paraId="3FC2635C" w14:textId="77777777">
        <w:tc>
          <w:tcPr>
            <w:tcW w:w="2160" w:type="dxa"/>
            <w:tcMar>
              <w:top w:w="100" w:type="dxa"/>
              <w:left w:w="100" w:type="dxa"/>
              <w:bottom w:w="100" w:type="dxa"/>
              <w:right w:w="100" w:type="dxa"/>
            </w:tcMar>
          </w:tcPr>
          <w:p w14:paraId="30415034" w14:textId="77777777" w:rsidR="00C4711A" w:rsidRDefault="00000000">
            <w:pPr>
              <w:widowControl w:val="0"/>
              <w:spacing w:after="0" w:line="240" w:lineRule="auto"/>
            </w:pPr>
            <w:proofErr w:type="spellStart"/>
            <w:r>
              <w:t>dev_med</w:t>
            </w:r>
            <w:proofErr w:type="spellEnd"/>
          </w:p>
        </w:tc>
        <w:tc>
          <w:tcPr>
            <w:tcW w:w="1440" w:type="dxa"/>
            <w:tcMar>
              <w:top w:w="100" w:type="dxa"/>
              <w:left w:w="100" w:type="dxa"/>
              <w:bottom w:w="100" w:type="dxa"/>
              <w:right w:w="100" w:type="dxa"/>
            </w:tcMar>
          </w:tcPr>
          <w:p w14:paraId="54AE9CFA" w14:textId="77777777" w:rsidR="00C4711A" w:rsidRDefault="00C4711A">
            <w:pPr>
              <w:widowControl w:val="0"/>
              <w:spacing w:after="0" w:line="240" w:lineRule="auto"/>
            </w:pPr>
          </w:p>
        </w:tc>
        <w:tc>
          <w:tcPr>
            <w:tcW w:w="5760" w:type="dxa"/>
            <w:tcMar>
              <w:top w:w="100" w:type="dxa"/>
              <w:left w:w="100" w:type="dxa"/>
              <w:bottom w:w="100" w:type="dxa"/>
              <w:right w:w="100" w:type="dxa"/>
            </w:tcMar>
          </w:tcPr>
          <w:p w14:paraId="49C9049A" w14:textId="77777777" w:rsidR="00C4711A" w:rsidRDefault="00000000">
            <w:pPr>
              <w:widowControl w:val="0"/>
              <w:spacing w:after="0" w:line="240" w:lineRule="auto"/>
            </w:pPr>
            <w:r>
              <w:t>Deviation from median (only for mine water samples)</w:t>
            </w:r>
          </w:p>
        </w:tc>
      </w:tr>
      <w:tr w:rsidR="00C4711A" w14:paraId="642FAD8B" w14:textId="77777777">
        <w:tc>
          <w:tcPr>
            <w:tcW w:w="2160" w:type="dxa"/>
            <w:tcMar>
              <w:top w:w="100" w:type="dxa"/>
              <w:left w:w="100" w:type="dxa"/>
              <w:bottom w:w="100" w:type="dxa"/>
              <w:right w:w="100" w:type="dxa"/>
            </w:tcMar>
          </w:tcPr>
          <w:p w14:paraId="1F6A8AFA" w14:textId="77777777" w:rsidR="00C4711A" w:rsidRDefault="00000000">
            <w:pPr>
              <w:widowControl w:val="0"/>
              <w:spacing w:after="0" w:line="240" w:lineRule="auto"/>
            </w:pPr>
            <w:proofErr w:type="spellStart"/>
            <w:r>
              <w:t>dev_med_pos</w:t>
            </w:r>
            <w:proofErr w:type="spellEnd"/>
          </w:p>
        </w:tc>
        <w:tc>
          <w:tcPr>
            <w:tcW w:w="1440" w:type="dxa"/>
            <w:tcMar>
              <w:top w:w="100" w:type="dxa"/>
              <w:left w:w="100" w:type="dxa"/>
              <w:bottom w:w="100" w:type="dxa"/>
              <w:right w:w="100" w:type="dxa"/>
            </w:tcMar>
          </w:tcPr>
          <w:p w14:paraId="55626865" w14:textId="77777777" w:rsidR="00C4711A" w:rsidRDefault="00C4711A">
            <w:pPr>
              <w:widowControl w:val="0"/>
              <w:spacing w:after="0" w:line="240" w:lineRule="auto"/>
            </w:pPr>
          </w:p>
        </w:tc>
        <w:tc>
          <w:tcPr>
            <w:tcW w:w="5760" w:type="dxa"/>
            <w:tcMar>
              <w:top w:w="100" w:type="dxa"/>
              <w:left w:w="100" w:type="dxa"/>
              <w:bottom w:w="100" w:type="dxa"/>
              <w:right w:w="100" w:type="dxa"/>
            </w:tcMar>
          </w:tcPr>
          <w:p w14:paraId="3B4BC0C9" w14:textId="77777777" w:rsidR="00C4711A" w:rsidRDefault="00000000">
            <w:pPr>
              <w:widowControl w:val="0"/>
              <w:spacing w:after="0" w:line="240" w:lineRule="auto"/>
            </w:pPr>
            <w:r>
              <w:t>Positive deviation from median (only for mine water samples)</w:t>
            </w:r>
          </w:p>
        </w:tc>
      </w:tr>
      <w:tr w:rsidR="00C4711A" w14:paraId="5F4BB596" w14:textId="77777777">
        <w:tc>
          <w:tcPr>
            <w:tcW w:w="2160" w:type="dxa"/>
            <w:tcMar>
              <w:top w:w="100" w:type="dxa"/>
              <w:left w:w="100" w:type="dxa"/>
              <w:bottom w:w="100" w:type="dxa"/>
              <w:right w:w="100" w:type="dxa"/>
            </w:tcMar>
          </w:tcPr>
          <w:p w14:paraId="14219520" w14:textId="77777777" w:rsidR="00C4711A" w:rsidRDefault="00000000">
            <w:pPr>
              <w:widowControl w:val="0"/>
              <w:spacing w:after="0" w:line="240" w:lineRule="auto"/>
            </w:pPr>
            <w:r>
              <w:lastRenderedPageBreak/>
              <w:t>Identifier_mine1</w:t>
            </w:r>
          </w:p>
        </w:tc>
        <w:tc>
          <w:tcPr>
            <w:tcW w:w="1440" w:type="dxa"/>
            <w:tcMar>
              <w:top w:w="100" w:type="dxa"/>
              <w:left w:w="100" w:type="dxa"/>
              <w:bottom w:w="100" w:type="dxa"/>
              <w:right w:w="100" w:type="dxa"/>
            </w:tcMar>
          </w:tcPr>
          <w:p w14:paraId="6762A81E" w14:textId="77777777" w:rsidR="00C4711A" w:rsidRDefault="00C4711A">
            <w:pPr>
              <w:widowControl w:val="0"/>
              <w:spacing w:after="0" w:line="240" w:lineRule="auto"/>
            </w:pPr>
          </w:p>
        </w:tc>
        <w:tc>
          <w:tcPr>
            <w:tcW w:w="5760" w:type="dxa"/>
            <w:tcMar>
              <w:top w:w="100" w:type="dxa"/>
              <w:left w:w="100" w:type="dxa"/>
              <w:bottom w:w="100" w:type="dxa"/>
              <w:right w:w="100" w:type="dxa"/>
            </w:tcMar>
          </w:tcPr>
          <w:p w14:paraId="4ED86947" w14:textId="77777777" w:rsidR="00C4711A" w:rsidRDefault="00000000">
            <w:pPr>
              <w:widowControl w:val="0"/>
              <w:spacing w:after="0" w:line="240" w:lineRule="auto"/>
            </w:pPr>
            <w:r>
              <w:t>Sample site and event identifier</w:t>
            </w:r>
          </w:p>
        </w:tc>
      </w:tr>
      <w:tr w:rsidR="00C4711A" w14:paraId="3DBDDB21" w14:textId="77777777">
        <w:tc>
          <w:tcPr>
            <w:tcW w:w="2160" w:type="dxa"/>
            <w:tcMar>
              <w:top w:w="100" w:type="dxa"/>
              <w:left w:w="100" w:type="dxa"/>
              <w:bottom w:w="100" w:type="dxa"/>
              <w:right w:w="100" w:type="dxa"/>
            </w:tcMar>
          </w:tcPr>
          <w:p w14:paraId="768231CD" w14:textId="77777777" w:rsidR="00C4711A" w:rsidRDefault="00000000">
            <w:pPr>
              <w:widowControl w:val="0"/>
              <w:spacing w:after="0" w:line="240" w:lineRule="auto"/>
            </w:pPr>
            <w:r>
              <w:t>Identifier_mine2</w:t>
            </w:r>
          </w:p>
        </w:tc>
        <w:tc>
          <w:tcPr>
            <w:tcW w:w="1440" w:type="dxa"/>
            <w:tcMar>
              <w:top w:w="100" w:type="dxa"/>
              <w:left w:w="100" w:type="dxa"/>
              <w:bottom w:w="100" w:type="dxa"/>
              <w:right w:w="100" w:type="dxa"/>
            </w:tcMar>
          </w:tcPr>
          <w:p w14:paraId="7BBD7E67" w14:textId="77777777" w:rsidR="00C4711A" w:rsidRDefault="00C4711A">
            <w:pPr>
              <w:widowControl w:val="0"/>
              <w:spacing w:after="0" w:line="240" w:lineRule="auto"/>
            </w:pPr>
          </w:p>
        </w:tc>
        <w:tc>
          <w:tcPr>
            <w:tcW w:w="5760" w:type="dxa"/>
            <w:tcMar>
              <w:top w:w="100" w:type="dxa"/>
              <w:left w:w="100" w:type="dxa"/>
              <w:bottom w:w="100" w:type="dxa"/>
              <w:right w:w="100" w:type="dxa"/>
            </w:tcMar>
          </w:tcPr>
          <w:p w14:paraId="2FA73C37" w14:textId="77777777" w:rsidR="00C4711A" w:rsidRDefault="00000000">
            <w:pPr>
              <w:widowControl w:val="0"/>
              <w:spacing w:after="0" w:line="240" w:lineRule="auto"/>
            </w:pPr>
            <w:r>
              <w:t xml:space="preserve">Sample event identifier </w:t>
            </w:r>
          </w:p>
        </w:tc>
      </w:tr>
      <w:tr w:rsidR="00C4711A" w14:paraId="01633458" w14:textId="77777777">
        <w:tc>
          <w:tcPr>
            <w:tcW w:w="2160" w:type="dxa"/>
            <w:tcMar>
              <w:top w:w="100" w:type="dxa"/>
              <w:left w:w="100" w:type="dxa"/>
              <w:bottom w:w="100" w:type="dxa"/>
              <w:right w:w="100" w:type="dxa"/>
            </w:tcMar>
          </w:tcPr>
          <w:p w14:paraId="378C4FF7" w14:textId="77777777" w:rsidR="00C4711A" w:rsidRDefault="00000000">
            <w:pPr>
              <w:widowControl w:val="0"/>
              <w:spacing w:after="0" w:line="240" w:lineRule="auto"/>
            </w:pPr>
            <w:r>
              <w:t>Identifier_precip1</w:t>
            </w:r>
          </w:p>
        </w:tc>
        <w:tc>
          <w:tcPr>
            <w:tcW w:w="1440" w:type="dxa"/>
            <w:tcMar>
              <w:top w:w="100" w:type="dxa"/>
              <w:left w:w="100" w:type="dxa"/>
              <w:bottom w:w="100" w:type="dxa"/>
              <w:right w:w="100" w:type="dxa"/>
            </w:tcMar>
          </w:tcPr>
          <w:p w14:paraId="1CE47B71" w14:textId="77777777" w:rsidR="00C4711A" w:rsidRDefault="00000000">
            <w:pPr>
              <w:widowControl w:val="0"/>
              <w:spacing w:after="0" w:line="240" w:lineRule="auto"/>
            </w:pPr>
            <w:proofErr w:type="spellStart"/>
            <w:r>
              <w:t>EventDDMMYY</w:t>
            </w:r>
            <w:proofErr w:type="spellEnd"/>
          </w:p>
        </w:tc>
        <w:tc>
          <w:tcPr>
            <w:tcW w:w="5760" w:type="dxa"/>
            <w:tcMar>
              <w:top w:w="100" w:type="dxa"/>
              <w:left w:w="100" w:type="dxa"/>
              <w:bottom w:w="100" w:type="dxa"/>
              <w:right w:w="100" w:type="dxa"/>
            </w:tcMar>
          </w:tcPr>
          <w:p w14:paraId="0460672F" w14:textId="77777777" w:rsidR="00C4711A" w:rsidRDefault="00000000">
            <w:pPr>
              <w:widowControl w:val="0"/>
              <w:spacing w:after="0" w:line="240" w:lineRule="auto"/>
            </w:pPr>
            <w:r>
              <w:t>Rain or snow event and date in day (D), month (M), and year (Y)</w:t>
            </w:r>
          </w:p>
        </w:tc>
      </w:tr>
      <w:tr w:rsidR="00C4711A" w14:paraId="1451E73D" w14:textId="77777777">
        <w:tc>
          <w:tcPr>
            <w:tcW w:w="2160" w:type="dxa"/>
            <w:tcMar>
              <w:top w:w="100" w:type="dxa"/>
              <w:left w:w="100" w:type="dxa"/>
              <w:bottom w:w="100" w:type="dxa"/>
              <w:right w:w="100" w:type="dxa"/>
            </w:tcMar>
          </w:tcPr>
          <w:p w14:paraId="55DBC545" w14:textId="77777777" w:rsidR="00C4711A" w:rsidRDefault="00000000">
            <w:pPr>
              <w:widowControl w:val="0"/>
              <w:spacing w:after="0" w:line="240" w:lineRule="auto"/>
            </w:pPr>
            <w:r>
              <w:t>Identifier_precip2</w:t>
            </w:r>
          </w:p>
        </w:tc>
        <w:tc>
          <w:tcPr>
            <w:tcW w:w="1440" w:type="dxa"/>
            <w:tcMar>
              <w:top w:w="100" w:type="dxa"/>
              <w:left w:w="100" w:type="dxa"/>
              <w:bottom w:w="100" w:type="dxa"/>
              <w:right w:w="100" w:type="dxa"/>
            </w:tcMar>
          </w:tcPr>
          <w:p w14:paraId="6B2BD5D6" w14:textId="77777777" w:rsidR="00C4711A" w:rsidRDefault="00C4711A">
            <w:pPr>
              <w:widowControl w:val="0"/>
              <w:spacing w:after="0" w:line="240" w:lineRule="auto"/>
            </w:pPr>
          </w:p>
        </w:tc>
        <w:tc>
          <w:tcPr>
            <w:tcW w:w="5760" w:type="dxa"/>
            <w:tcMar>
              <w:top w:w="100" w:type="dxa"/>
              <w:left w:w="100" w:type="dxa"/>
              <w:bottom w:w="100" w:type="dxa"/>
              <w:right w:w="100" w:type="dxa"/>
            </w:tcMar>
          </w:tcPr>
          <w:p w14:paraId="0BB75C05" w14:textId="77777777" w:rsidR="00C4711A" w:rsidRDefault="00000000">
            <w:pPr>
              <w:widowControl w:val="0"/>
              <w:spacing w:after="0" w:line="240" w:lineRule="auto"/>
            </w:pPr>
            <w:r>
              <w:t>Sampling event (for mine sample collection) closest to the date of collection of precipitation sample</w:t>
            </w:r>
          </w:p>
        </w:tc>
      </w:tr>
      <w:tr w:rsidR="00C4711A" w14:paraId="7D7BF530" w14:textId="77777777">
        <w:tc>
          <w:tcPr>
            <w:tcW w:w="2160" w:type="dxa"/>
            <w:tcMar>
              <w:top w:w="100" w:type="dxa"/>
              <w:left w:w="100" w:type="dxa"/>
              <w:bottom w:w="100" w:type="dxa"/>
              <w:right w:w="100" w:type="dxa"/>
            </w:tcMar>
          </w:tcPr>
          <w:p w14:paraId="2520C436" w14:textId="77777777" w:rsidR="00C4711A" w:rsidRDefault="00000000">
            <w:pPr>
              <w:widowControl w:val="0"/>
              <w:spacing w:after="0" w:line="240" w:lineRule="auto"/>
            </w:pPr>
            <w:r>
              <w:t>Group</w:t>
            </w:r>
          </w:p>
        </w:tc>
        <w:tc>
          <w:tcPr>
            <w:tcW w:w="1440" w:type="dxa"/>
            <w:tcMar>
              <w:top w:w="100" w:type="dxa"/>
              <w:left w:w="100" w:type="dxa"/>
              <w:bottom w:w="100" w:type="dxa"/>
              <w:right w:w="100" w:type="dxa"/>
            </w:tcMar>
          </w:tcPr>
          <w:p w14:paraId="7514162B" w14:textId="77777777" w:rsidR="00C4711A" w:rsidRDefault="00C4711A">
            <w:pPr>
              <w:widowControl w:val="0"/>
              <w:spacing w:after="0" w:line="240" w:lineRule="auto"/>
            </w:pPr>
          </w:p>
        </w:tc>
        <w:tc>
          <w:tcPr>
            <w:tcW w:w="5760" w:type="dxa"/>
            <w:tcMar>
              <w:top w:w="100" w:type="dxa"/>
              <w:left w:w="100" w:type="dxa"/>
              <w:bottom w:w="100" w:type="dxa"/>
              <w:right w:w="100" w:type="dxa"/>
            </w:tcMar>
          </w:tcPr>
          <w:p w14:paraId="1EA36590" w14:textId="0254E601" w:rsidR="00C4711A" w:rsidRDefault="00000000">
            <w:pPr>
              <w:widowControl w:val="0"/>
              <w:spacing w:after="0" w:line="240" w:lineRule="auto"/>
            </w:pPr>
            <w:r>
              <w:t>Distinction between whether sample was collected from the mine water or precipitation from the surface</w:t>
            </w:r>
          </w:p>
        </w:tc>
      </w:tr>
    </w:tbl>
    <w:p w14:paraId="177A3544" w14:textId="77777777" w:rsidR="00C4711A" w:rsidRDefault="00C4711A">
      <w:pPr>
        <w:tabs>
          <w:tab w:val="left" w:pos="1134"/>
        </w:tabs>
        <w:spacing w:line="240" w:lineRule="auto"/>
        <w:jc w:val="both"/>
        <w:rPr>
          <w:color w:val="980000"/>
          <w:sz w:val="24"/>
          <w:szCs w:val="24"/>
        </w:rPr>
      </w:pPr>
    </w:p>
    <w:p w14:paraId="465A2AE0" w14:textId="09592027" w:rsidR="00C4711A" w:rsidRDefault="00000000">
      <w:pPr>
        <w:numPr>
          <w:ilvl w:val="2"/>
          <w:numId w:val="1"/>
        </w:numPr>
        <w:tabs>
          <w:tab w:val="left" w:pos="1134"/>
        </w:tabs>
        <w:spacing w:line="240" w:lineRule="auto"/>
        <w:rPr>
          <w:sz w:val="26"/>
          <w:szCs w:val="26"/>
        </w:rPr>
      </w:pPr>
      <w:r>
        <w:rPr>
          <w:color w:val="980000"/>
          <w:sz w:val="24"/>
          <w:szCs w:val="24"/>
        </w:rPr>
        <w:t>‘</w:t>
      </w:r>
      <w:r w:rsidR="00F37D42">
        <w:rPr>
          <w:color w:val="980000"/>
          <w:sz w:val="24"/>
          <w:szCs w:val="24"/>
        </w:rPr>
        <w:t>C-Q_and_h</w:t>
      </w:r>
      <w:r>
        <w:rPr>
          <w:color w:val="980000"/>
          <w:sz w:val="24"/>
          <w:szCs w:val="24"/>
        </w:rPr>
        <w:t>ysteresis_analy</w:t>
      </w:r>
      <w:r w:rsidR="00F37D42">
        <w:rPr>
          <w:color w:val="980000"/>
          <w:sz w:val="24"/>
          <w:szCs w:val="24"/>
        </w:rPr>
        <w:t>se</w:t>
      </w:r>
      <w:r>
        <w:rPr>
          <w:color w:val="980000"/>
          <w:sz w:val="24"/>
          <w:szCs w:val="24"/>
        </w:rPr>
        <w:t>s.csv’</w:t>
      </w:r>
    </w:p>
    <w:p w14:paraId="0C2B9D8F" w14:textId="3B333071" w:rsidR="00C4711A" w:rsidRDefault="00000000">
      <w:pPr>
        <w:tabs>
          <w:tab w:val="left" w:pos="1134"/>
        </w:tabs>
        <w:spacing w:line="240" w:lineRule="auto"/>
        <w:jc w:val="both"/>
        <w:rPr>
          <w:sz w:val="24"/>
          <w:szCs w:val="24"/>
        </w:rPr>
      </w:pPr>
      <w:r>
        <w:rPr>
          <w:sz w:val="24"/>
          <w:szCs w:val="24"/>
        </w:rPr>
        <w:t xml:space="preserve">This file reports the summary of the </w:t>
      </w:r>
      <w:r w:rsidR="00F37D42">
        <w:rPr>
          <w:sz w:val="24"/>
          <w:szCs w:val="24"/>
        </w:rPr>
        <w:t xml:space="preserve">C-Q and </w:t>
      </w:r>
      <w:r>
        <w:rPr>
          <w:sz w:val="24"/>
          <w:szCs w:val="24"/>
        </w:rPr>
        <w:t>hysteresis analys</w:t>
      </w:r>
      <w:r w:rsidR="00F37D42">
        <w:rPr>
          <w:sz w:val="24"/>
          <w:szCs w:val="24"/>
        </w:rPr>
        <w:t>es</w:t>
      </w:r>
      <w:r>
        <w:rPr>
          <w:sz w:val="24"/>
          <w:szCs w:val="24"/>
        </w:rPr>
        <w:t xml:space="preserve"> for the four main sites. </w:t>
      </w:r>
    </w:p>
    <w:tbl>
      <w:tblPr>
        <w:tblStyle w:val="a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1440"/>
        <w:gridCol w:w="5760"/>
      </w:tblGrid>
      <w:tr w:rsidR="00C4711A" w14:paraId="23BE13DE" w14:textId="77777777">
        <w:tc>
          <w:tcPr>
            <w:tcW w:w="2160" w:type="dxa"/>
            <w:tcMar>
              <w:top w:w="100" w:type="dxa"/>
              <w:left w:w="100" w:type="dxa"/>
              <w:bottom w:w="100" w:type="dxa"/>
              <w:right w:w="100" w:type="dxa"/>
            </w:tcMar>
          </w:tcPr>
          <w:p w14:paraId="004823B0" w14:textId="57660285" w:rsidR="00C4711A" w:rsidRDefault="00000000">
            <w:pPr>
              <w:widowControl w:val="0"/>
              <w:spacing w:after="0" w:line="240" w:lineRule="auto"/>
              <w:jc w:val="center"/>
              <w:rPr>
                <w:b/>
              </w:rPr>
            </w:pPr>
            <w:r>
              <w:rPr>
                <w:b/>
              </w:rPr>
              <w:t>Column header</w:t>
            </w:r>
          </w:p>
        </w:tc>
        <w:tc>
          <w:tcPr>
            <w:tcW w:w="1440" w:type="dxa"/>
            <w:tcMar>
              <w:top w:w="100" w:type="dxa"/>
              <w:left w:w="100" w:type="dxa"/>
              <w:bottom w:w="100" w:type="dxa"/>
              <w:right w:w="100" w:type="dxa"/>
            </w:tcMar>
          </w:tcPr>
          <w:p w14:paraId="6A8DB4E8" w14:textId="77777777" w:rsidR="00C4711A" w:rsidRDefault="00000000">
            <w:pPr>
              <w:widowControl w:val="0"/>
              <w:spacing w:after="0" w:line="240" w:lineRule="auto"/>
              <w:jc w:val="center"/>
              <w:rPr>
                <w:b/>
              </w:rPr>
            </w:pPr>
            <w:r>
              <w:rPr>
                <w:b/>
              </w:rPr>
              <w:t>Unit</w:t>
            </w:r>
          </w:p>
        </w:tc>
        <w:tc>
          <w:tcPr>
            <w:tcW w:w="5760" w:type="dxa"/>
            <w:tcMar>
              <w:top w:w="100" w:type="dxa"/>
              <w:left w:w="100" w:type="dxa"/>
              <w:bottom w:w="100" w:type="dxa"/>
              <w:right w:w="100" w:type="dxa"/>
            </w:tcMar>
          </w:tcPr>
          <w:p w14:paraId="59621B4C" w14:textId="77777777" w:rsidR="00C4711A" w:rsidRDefault="00000000">
            <w:pPr>
              <w:widowControl w:val="0"/>
              <w:spacing w:after="0" w:line="240" w:lineRule="auto"/>
              <w:jc w:val="center"/>
              <w:rPr>
                <w:b/>
              </w:rPr>
            </w:pPr>
            <w:r>
              <w:rPr>
                <w:b/>
              </w:rPr>
              <w:t>Description</w:t>
            </w:r>
          </w:p>
        </w:tc>
      </w:tr>
      <w:tr w:rsidR="00C4711A" w14:paraId="6592071D" w14:textId="77777777">
        <w:tc>
          <w:tcPr>
            <w:tcW w:w="2160" w:type="dxa"/>
            <w:tcMar>
              <w:top w:w="100" w:type="dxa"/>
              <w:left w:w="100" w:type="dxa"/>
              <w:bottom w:w="100" w:type="dxa"/>
              <w:right w:w="100" w:type="dxa"/>
            </w:tcMar>
          </w:tcPr>
          <w:p w14:paraId="4E0CFCA5" w14:textId="77777777" w:rsidR="00C4711A" w:rsidRDefault="00000000">
            <w:pPr>
              <w:widowControl w:val="0"/>
              <w:spacing w:after="0" w:line="240" w:lineRule="auto"/>
            </w:pPr>
            <w:proofErr w:type="spellStart"/>
            <w:r>
              <w:t>site_id</w:t>
            </w:r>
            <w:proofErr w:type="spellEnd"/>
          </w:p>
        </w:tc>
        <w:tc>
          <w:tcPr>
            <w:tcW w:w="1440" w:type="dxa"/>
            <w:tcMar>
              <w:top w:w="100" w:type="dxa"/>
              <w:left w:w="100" w:type="dxa"/>
              <w:bottom w:w="100" w:type="dxa"/>
              <w:right w:w="100" w:type="dxa"/>
            </w:tcMar>
          </w:tcPr>
          <w:p w14:paraId="63452D57" w14:textId="77777777" w:rsidR="00C4711A" w:rsidRDefault="00C4711A">
            <w:pPr>
              <w:widowControl w:val="0"/>
              <w:spacing w:after="0" w:line="240" w:lineRule="auto"/>
            </w:pPr>
          </w:p>
        </w:tc>
        <w:tc>
          <w:tcPr>
            <w:tcW w:w="5760" w:type="dxa"/>
            <w:tcMar>
              <w:top w:w="100" w:type="dxa"/>
              <w:left w:w="100" w:type="dxa"/>
              <w:bottom w:w="100" w:type="dxa"/>
              <w:right w:w="100" w:type="dxa"/>
            </w:tcMar>
          </w:tcPr>
          <w:p w14:paraId="6FE955EB" w14:textId="77777777" w:rsidR="00C4711A" w:rsidRDefault="00000000">
            <w:pPr>
              <w:widowControl w:val="0"/>
              <w:spacing w:after="0" w:line="240" w:lineRule="auto"/>
            </w:pPr>
            <w:r>
              <w:t>Sample site identifier</w:t>
            </w:r>
          </w:p>
        </w:tc>
      </w:tr>
      <w:tr w:rsidR="00C4711A" w14:paraId="76921F23" w14:textId="77777777">
        <w:tc>
          <w:tcPr>
            <w:tcW w:w="2160" w:type="dxa"/>
            <w:tcMar>
              <w:top w:w="100" w:type="dxa"/>
              <w:left w:w="100" w:type="dxa"/>
              <w:bottom w:w="100" w:type="dxa"/>
              <w:right w:w="100" w:type="dxa"/>
            </w:tcMar>
          </w:tcPr>
          <w:p w14:paraId="2E27CF5C" w14:textId="77777777" w:rsidR="00C4711A" w:rsidRDefault="00000000">
            <w:pPr>
              <w:widowControl w:val="0"/>
              <w:spacing w:after="0" w:line="240" w:lineRule="auto"/>
            </w:pPr>
            <w:r>
              <w:t>compound</w:t>
            </w:r>
          </w:p>
        </w:tc>
        <w:tc>
          <w:tcPr>
            <w:tcW w:w="1440" w:type="dxa"/>
            <w:tcMar>
              <w:top w:w="100" w:type="dxa"/>
              <w:left w:w="100" w:type="dxa"/>
              <w:bottom w:w="100" w:type="dxa"/>
              <w:right w:w="100" w:type="dxa"/>
            </w:tcMar>
          </w:tcPr>
          <w:p w14:paraId="484ABE82" w14:textId="77777777" w:rsidR="00C4711A" w:rsidRDefault="00C4711A">
            <w:pPr>
              <w:widowControl w:val="0"/>
              <w:spacing w:after="0" w:line="240" w:lineRule="auto"/>
            </w:pPr>
          </w:p>
        </w:tc>
        <w:tc>
          <w:tcPr>
            <w:tcW w:w="5760" w:type="dxa"/>
            <w:tcMar>
              <w:top w:w="100" w:type="dxa"/>
              <w:left w:w="100" w:type="dxa"/>
              <w:bottom w:w="100" w:type="dxa"/>
              <w:right w:w="100" w:type="dxa"/>
            </w:tcMar>
          </w:tcPr>
          <w:p w14:paraId="767B6301" w14:textId="77777777" w:rsidR="00C4711A" w:rsidRDefault="00000000">
            <w:pPr>
              <w:widowControl w:val="0"/>
              <w:spacing w:after="0" w:line="240" w:lineRule="auto"/>
            </w:pPr>
            <w:r>
              <w:t xml:space="preserve">Specific element being analyzed </w:t>
            </w:r>
          </w:p>
        </w:tc>
      </w:tr>
      <w:tr w:rsidR="00C4711A" w14:paraId="439BDDB7" w14:textId="77777777">
        <w:tc>
          <w:tcPr>
            <w:tcW w:w="2160" w:type="dxa"/>
            <w:tcMar>
              <w:top w:w="100" w:type="dxa"/>
              <w:left w:w="100" w:type="dxa"/>
              <w:bottom w:w="100" w:type="dxa"/>
              <w:right w:w="100" w:type="dxa"/>
            </w:tcMar>
          </w:tcPr>
          <w:p w14:paraId="5EC172A1" w14:textId="77777777" w:rsidR="00C4711A" w:rsidRDefault="00000000">
            <w:pPr>
              <w:widowControl w:val="0"/>
              <w:spacing w:after="0" w:line="240" w:lineRule="auto"/>
            </w:pPr>
            <w:proofErr w:type="spellStart"/>
            <w:r>
              <w:t>segment_id</w:t>
            </w:r>
            <w:proofErr w:type="spellEnd"/>
          </w:p>
        </w:tc>
        <w:tc>
          <w:tcPr>
            <w:tcW w:w="1440" w:type="dxa"/>
            <w:tcMar>
              <w:top w:w="100" w:type="dxa"/>
              <w:left w:w="100" w:type="dxa"/>
              <w:bottom w:w="100" w:type="dxa"/>
              <w:right w:w="100" w:type="dxa"/>
            </w:tcMar>
          </w:tcPr>
          <w:p w14:paraId="3E578080" w14:textId="77777777" w:rsidR="00C4711A" w:rsidRDefault="00C4711A">
            <w:pPr>
              <w:widowControl w:val="0"/>
              <w:spacing w:after="0" w:line="240" w:lineRule="auto"/>
            </w:pPr>
          </w:p>
        </w:tc>
        <w:tc>
          <w:tcPr>
            <w:tcW w:w="5760" w:type="dxa"/>
            <w:tcMar>
              <w:top w:w="100" w:type="dxa"/>
              <w:left w:w="100" w:type="dxa"/>
              <w:bottom w:w="100" w:type="dxa"/>
              <w:right w:w="100" w:type="dxa"/>
            </w:tcMar>
          </w:tcPr>
          <w:p w14:paraId="3DE98B90" w14:textId="77777777" w:rsidR="00C4711A" w:rsidRDefault="00000000">
            <w:pPr>
              <w:widowControl w:val="0"/>
              <w:spacing w:after="0" w:line="240" w:lineRule="auto"/>
            </w:pPr>
            <w:r>
              <w:t>Number of samples collected from start to end date at site id</w:t>
            </w:r>
          </w:p>
        </w:tc>
      </w:tr>
      <w:tr w:rsidR="00C4711A" w14:paraId="19FE4EAD" w14:textId="77777777">
        <w:tc>
          <w:tcPr>
            <w:tcW w:w="2160" w:type="dxa"/>
            <w:tcMar>
              <w:top w:w="100" w:type="dxa"/>
              <w:left w:w="100" w:type="dxa"/>
              <w:bottom w:w="100" w:type="dxa"/>
              <w:right w:w="100" w:type="dxa"/>
            </w:tcMar>
          </w:tcPr>
          <w:p w14:paraId="4D959D7B" w14:textId="77777777" w:rsidR="00C4711A" w:rsidRDefault="00000000">
            <w:pPr>
              <w:widowControl w:val="0"/>
              <w:spacing w:after="0" w:line="240" w:lineRule="auto"/>
            </w:pPr>
            <w:proofErr w:type="spellStart"/>
            <w:r>
              <w:t>start_date</w:t>
            </w:r>
            <w:proofErr w:type="spellEnd"/>
          </w:p>
        </w:tc>
        <w:tc>
          <w:tcPr>
            <w:tcW w:w="1440" w:type="dxa"/>
            <w:tcMar>
              <w:top w:w="100" w:type="dxa"/>
              <w:left w:w="100" w:type="dxa"/>
              <w:bottom w:w="100" w:type="dxa"/>
              <w:right w:w="100" w:type="dxa"/>
            </w:tcMar>
          </w:tcPr>
          <w:p w14:paraId="7FC75604" w14:textId="77777777" w:rsidR="00C4711A" w:rsidRDefault="00000000">
            <w:pPr>
              <w:widowControl w:val="0"/>
              <w:spacing w:after="0" w:line="240" w:lineRule="auto"/>
            </w:pPr>
            <w:r>
              <w:t>YYYY-MM-DD</w:t>
            </w:r>
          </w:p>
        </w:tc>
        <w:tc>
          <w:tcPr>
            <w:tcW w:w="5760" w:type="dxa"/>
            <w:tcMar>
              <w:top w:w="100" w:type="dxa"/>
              <w:left w:w="100" w:type="dxa"/>
              <w:bottom w:w="100" w:type="dxa"/>
              <w:right w:w="100" w:type="dxa"/>
            </w:tcMar>
          </w:tcPr>
          <w:p w14:paraId="1D3BCB98" w14:textId="77777777" w:rsidR="00C4711A" w:rsidRDefault="00000000">
            <w:pPr>
              <w:widowControl w:val="0"/>
              <w:spacing w:after="0" w:line="240" w:lineRule="auto"/>
            </w:pPr>
            <w:r>
              <w:t>Start date and time in year (Y), month (M), and day (D)</w:t>
            </w:r>
          </w:p>
        </w:tc>
      </w:tr>
      <w:tr w:rsidR="00C4711A" w14:paraId="21439657" w14:textId="77777777">
        <w:tc>
          <w:tcPr>
            <w:tcW w:w="2160" w:type="dxa"/>
            <w:tcMar>
              <w:top w:w="100" w:type="dxa"/>
              <w:left w:w="100" w:type="dxa"/>
              <w:bottom w:w="100" w:type="dxa"/>
              <w:right w:w="100" w:type="dxa"/>
            </w:tcMar>
          </w:tcPr>
          <w:p w14:paraId="4C1D0F20" w14:textId="77777777" w:rsidR="00C4711A" w:rsidRDefault="00000000">
            <w:pPr>
              <w:widowControl w:val="0"/>
              <w:spacing w:after="0" w:line="240" w:lineRule="auto"/>
            </w:pPr>
            <w:proofErr w:type="spellStart"/>
            <w:r>
              <w:t>end_date</w:t>
            </w:r>
            <w:proofErr w:type="spellEnd"/>
          </w:p>
        </w:tc>
        <w:tc>
          <w:tcPr>
            <w:tcW w:w="1440" w:type="dxa"/>
            <w:tcMar>
              <w:top w:w="100" w:type="dxa"/>
              <w:left w:w="100" w:type="dxa"/>
              <w:bottom w:w="100" w:type="dxa"/>
              <w:right w:w="100" w:type="dxa"/>
            </w:tcMar>
          </w:tcPr>
          <w:p w14:paraId="11DA1505" w14:textId="77777777" w:rsidR="00C4711A" w:rsidRDefault="00000000">
            <w:pPr>
              <w:widowControl w:val="0"/>
              <w:spacing w:after="0" w:line="240" w:lineRule="auto"/>
            </w:pPr>
            <w:r>
              <w:t>YYYY-MM-DD</w:t>
            </w:r>
          </w:p>
        </w:tc>
        <w:tc>
          <w:tcPr>
            <w:tcW w:w="5760" w:type="dxa"/>
            <w:tcMar>
              <w:top w:w="100" w:type="dxa"/>
              <w:left w:w="100" w:type="dxa"/>
              <w:bottom w:w="100" w:type="dxa"/>
              <w:right w:w="100" w:type="dxa"/>
            </w:tcMar>
          </w:tcPr>
          <w:p w14:paraId="766524D9" w14:textId="77777777" w:rsidR="00C4711A" w:rsidRDefault="00000000">
            <w:pPr>
              <w:widowControl w:val="0"/>
              <w:spacing w:after="0" w:line="240" w:lineRule="auto"/>
            </w:pPr>
            <w:r>
              <w:t>End date and time in year (Y), month (M), and day (D)</w:t>
            </w:r>
          </w:p>
        </w:tc>
      </w:tr>
      <w:tr w:rsidR="00C4711A" w14:paraId="0D64E4F8" w14:textId="77777777">
        <w:tc>
          <w:tcPr>
            <w:tcW w:w="2160" w:type="dxa"/>
            <w:tcMar>
              <w:top w:w="100" w:type="dxa"/>
              <w:left w:w="100" w:type="dxa"/>
              <w:bottom w:w="100" w:type="dxa"/>
              <w:right w:w="100" w:type="dxa"/>
            </w:tcMar>
          </w:tcPr>
          <w:p w14:paraId="38EB44AC" w14:textId="77777777" w:rsidR="00C4711A" w:rsidRDefault="00000000">
            <w:pPr>
              <w:widowControl w:val="0"/>
              <w:spacing w:after="0" w:line="240" w:lineRule="auto"/>
            </w:pPr>
            <w:proofErr w:type="spellStart"/>
            <w:r>
              <w:t>start_flow</w:t>
            </w:r>
            <w:proofErr w:type="spellEnd"/>
          </w:p>
        </w:tc>
        <w:tc>
          <w:tcPr>
            <w:tcW w:w="1440" w:type="dxa"/>
            <w:tcMar>
              <w:top w:w="100" w:type="dxa"/>
              <w:left w:w="100" w:type="dxa"/>
              <w:bottom w:w="100" w:type="dxa"/>
              <w:right w:w="100" w:type="dxa"/>
            </w:tcMar>
          </w:tcPr>
          <w:p w14:paraId="34B655C0" w14:textId="77777777" w:rsidR="00C4711A" w:rsidRDefault="00000000">
            <w:pPr>
              <w:widowControl w:val="0"/>
              <w:spacing w:after="0" w:line="240" w:lineRule="auto"/>
            </w:pPr>
            <w:r>
              <w:t>mL/s</w:t>
            </w:r>
          </w:p>
        </w:tc>
        <w:tc>
          <w:tcPr>
            <w:tcW w:w="5760" w:type="dxa"/>
            <w:tcMar>
              <w:top w:w="100" w:type="dxa"/>
              <w:left w:w="100" w:type="dxa"/>
              <w:bottom w:w="100" w:type="dxa"/>
              <w:right w:w="100" w:type="dxa"/>
            </w:tcMar>
          </w:tcPr>
          <w:p w14:paraId="5204635E" w14:textId="77777777" w:rsidR="00C4711A" w:rsidRDefault="00000000">
            <w:pPr>
              <w:widowControl w:val="0"/>
              <w:spacing w:after="0" w:line="240" w:lineRule="auto"/>
            </w:pPr>
            <w:r>
              <w:t xml:space="preserve">Water flow rate measured at start date </w:t>
            </w:r>
          </w:p>
        </w:tc>
      </w:tr>
      <w:tr w:rsidR="00C4711A" w14:paraId="0BD3B71B" w14:textId="77777777">
        <w:tc>
          <w:tcPr>
            <w:tcW w:w="2160" w:type="dxa"/>
            <w:tcMar>
              <w:top w:w="100" w:type="dxa"/>
              <w:left w:w="100" w:type="dxa"/>
              <w:bottom w:w="100" w:type="dxa"/>
              <w:right w:w="100" w:type="dxa"/>
            </w:tcMar>
          </w:tcPr>
          <w:p w14:paraId="72B0AD12" w14:textId="77777777" w:rsidR="00C4711A" w:rsidRDefault="00000000">
            <w:pPr>
              <w:widowControl w:val="0"/>
              <w:spacing w:after="0" w:line="240" w:lineRule="auto"/>
            </w:pPr>
            <w:proofErr w:type="spellStart"/>
            <w:r>
              <w:t>end_flow</w:t>
            </w:r>
            <w:proofErr w:type="spellEnd"/>
          </w:p>
        </w:tc>
        <w:tc>
          <w:tcPr>
            <w:tcW w:w="1440" w:type="dxa"/>
            <w:tcMar>
              <w:top w:w="100" w:type="dxa"/>
              <w:left w:w="100" w:type="dxa"/>
              <w:bottom w:w="100" w:type="dxa"/>
              <w:right w:w="100" w:type="dxa"/>
            </w:tcMar>
          </w:tcPr>
          <w:p w14:paraId="7EEC8778" w14:textId="77777777" w:rsidR="00C4711A" w:rsidRDefault="00000000">
            <w:pPr>
              <w:widowControl w:val="0"/>
              <w:spacing w:after="0" w:line="240" w:lineRule="auto"/>
            </w:pPr>
            <w:r>
              <w:t>mL/s</w:t>
            </w:r>
          </w:p>
        </w:tc>
        <w:tc>
          <w:tcPr>
            <w:tcW w:w="5760" w:type="dxa"/>
            <w:tcMar>
              <w:top w:w="100" w:type="dxa"/>
              <w:left w:w="100" w:type="dxa"/>
              <w:bottom w:w="100" w:type="dxa"/>
              <w:right w:w="100" w:type="dxa"/>
            </w:tcMar>
          </w:tcPr>
          <w:p w14:paraId="5315F137" w14:textId="77777777" w:rsidR="00C4711A" w:rsidRDefault="00000000">
            <w:pPr>
              <w:widowControl w:val="0"/>
              <w:spacing w:after="0" w:line="240" w:lineRule="auto"/>
            </w:pPr>
            <w:r>
              <w:t xml:space="preserve">Water flow rate measured at end date </w:t>
            </w:r>
          </w:p>
        </w:tc>
      </w:tr>
      <w:tr w:rsidR="00C4711A" w14:paraId="73FBA22D" w14:textId="77777777">
        <w:tc>
          <w:tcPr>
            <w:tcW w:w="2160" w:type="dxa"/>
            <w:tcMar>
              <w:top w:w="100" w:type="dxa"/>
              <w:left w:w="100" w:type="dxa"/>
              <w:bottom w:w="100" w:type="dxa"/>
              <w:right w:w="100" w:type="dxa"/>
            </w:tcMar>
          </w:tcPr>
          <w:p w14:paraId="54243E68" w14:textId="77777777" w:rsidR="00C4711A" w:rsidRDefault="00000000">
            <w:pPr>
              <w:widowControl w:val="0"/>
              <w:spacing w:after="0" w:line="240" w:lineRule="auto"/>
            </w:pPr>
            <w:proofErr w:type="spellStart"/>
            <w:r>
              <w:t>start_conc</w:t>
            </w:r>
            <w:proofErr w:type="spellEnd"/>
          </w:p>
        </w:tc>
        <w:tc>
          <w:tcPr>
            <w:tcW w:w="1440" w:type="dxa"/>
            <w:tcMar>
              <w:top w:w="100" w:type="dxa"/>
              <w:left w:w="100" w:type="dxa"/>
              <w:bottom w:w="100" w:type="dxa"/>
              <w:right w:w="100" w:type="dxa"/>
            </w:tcMar>
          </w:tcPr>
          <w:p w14:paraId="0D7AED15"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3FE5F52D" w14:textId="77777777" w:rsidR="00C4711A" w:rsidRDefault="00000000">
            <w:pPr>
              <w:widowControl w:val="0"/>
              <w:spacing w:after="0" w:line="240" w:lineRule="auto"/>
            </w:pPr>
            <w:r>
              <w:t>Dissolved concentration of compound at start date</w:t>
            </w:r>
          </w:p>
        </w:tc>
      </w:tr>
      <w:tr w:rsidR="00C4711A" w14:paraId="415076F2" w14:textId="77777777">
        <w:tc>
          <w:tcPr>
            <w:tcW w:w="2160" w:type="dxa"/>
            <w:tcMar>
              <w:top w:w="100" w:type="dxa"/>
              <w:left w:w="100" w:type="dxa"/>
              <w:bottom w:w="100" w:type="dxa"/>
              <w:right w:w="100" w:type="dxa"/>
            </w:tcMar>
          </w:tcPr>
          <w:p w14:paraId="17898898" w14:textId="77777777" w:rsidR="00C4711A" w:rsidRDefault="00000000">
            <w:pPr>
              <w:widowControl w:val="0"/>
              <w:spacing w:after="0" w:line="240" w:lineRule="auto"/>
            </w:pPr>
            <w:proofErr w:type="spellStart"/>
            <w:r>
              <w:t>end_conc</w:t>
            </w:r>
            <w:proofErr w:type="spellEnd"/>
          </w:p>
        </w:tc>
        <w:tc>
          <w:tcPr>
            <w:tcW w:w="1440" w:type="dxa"/>
            <w:tcMar>
              <w:top w:w="100" w:type="dxa"/>
              <w:left w:w="100" w:type="dxa"/>
              <w:bottom w:w="100" w:type="dxa"/>
              <w:right w:w="100" w:type="dxa"/>
            </w:tcMar>
          </w:tcPr>
          <w:p w14:paraId="1249E698"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3820119D" w14:textId="77777777" w:rsidR="00C4711A" w:rsidRDefault="00000000">
            <w:pPr>
              <w:widowControl w:val="0"/>
              <w:spacing w:after="0" w:line="240" w:lineRule="auto"/>
            </w:pPr>
            <w:r>
              <w:t>Dissolved concentration of compound at end date</w:t>
            </w:r>
          </w:p>
        </w:tc>
      </w:tr>
      <w:tr w:rsidR="00C4711A" w14:paraId="1BEBD3AA" w14:textId="77777777">
        <w:tc>
          <w:tcPr>
            <w:tcW w:w="2160" w:type="dxa"/>
            <w:tcMar>
              <w:top w:w="100" w:type="dxa"/>
              <w:left w:w="100" w:type="dxa"/>
              <w:bottom w:w="100" w:type="dxa"/>
              <w:right w:w="100" w:type="dxa"/>
            </w:tcMar>
          </w:tcPr>
          <w:p w14:paraId="46F0039F" w14:textId="77777777" w:rsidR="00C4711A" w:rsidRDefault="00000000">
            <w:pPr>
              <w:widowControl w:val="0"/>
              <w:spacing w:after="0" w:line="240" w:lineRule="auto"/>
            </w:pPr>
            <w:proofErr w:type="spellStart"/>
            <w:r>
              <w:t>flow_difference</w:t>
            </w:r>
            <w:proofErr w:type="spellEnd"/>
          </w:p>
        </w:tc>
        <w:tc>
          <w:tcPr>
            <w:tcW w:w="1440" w:type="dxa"/>
            <w:tcMar>
              <w:top w:w="100" w:type="dxa"/>
              <w:left w:w="100" w:type="dxa"/>
              <w:bottom w:w="100" w:type="dxa"/>
              <w:right w:w="100" w:type="dxa"/>
            </w:tcMar>
          </w:tcPr>
          <w:p w14:paraId="00C7BF36" w14:textId="77777777" w:rsidR="00C4711A" w:rsidRDefault="00C4711A">
            <w:pPr>
              <w:widowControl w:val="0"/>
              <w:spacing w:after="0" w:line="240" w:lineRule="auto"/>
            </w:pPr>
          </w:p>
        </w:tc>
        <w:tc>
          <w:tcPr>
            <w:tcW w:w="5760" w:type="dxa"/>
            <w:tcMar>
              <w:top w:w="100" w:type="dxa"/>
              <w:left w:w="100" w:type="dxa"/>
              <w:bottom w:w="100" w:type="dxa"/>
              <w:right w:w="100" w:type="dxa"/>
            </w:tcMar>
          </w:tcPr>
          <w:p w14:paraId="09FF22EF" w14:textId="77777777" w:rsidR="00C4711A" w:rsidRDefault="00000000">
            <w:pPr>
              <w:widowControl w:val="0"/>
              <w:spacing w:after="0" w:line="240" w:lineRule="auto"/>
            </w:pPr>
            <w:r>
              <w:t xml:space="preserve">Difference in start and end flow </w:t>
            </w:r>
          </w:p>
        </w:tc>
      </w:tr>
      <w:tr w:rsidR="00C4711A" w14:paraId="0781D73A" w14:textId="77777777">
        <w:tc>
          <w:tcPr>
            <w:tcW w:w="2160" w:type="dxa"/>
            <w:tcMar>
              <w:top w:w="100" w:type="dxa"/>
              <w:left w:w="100" w:type="dxa"/>
              <w:bottom w:w="100" w:type="dxa"/>
              <w:right w:w="100" w:type="dxa"/>
            </w:tcMar>
          </w:tcPr>
          <w:p w14:paraId="4123DF83" w14:textId="77777777" w:rsidR="00C4711A" w:rsidRDefault="00000000">
            <w:pPr>
              <w:widowControl w:val="0"/>
              <w:spacing w:after="0" w:line="240" w:lineRule="auto"/>
            </w:pPr>
            <w:proofErr w:type="spellStart"/>
            <w:r>
              <w:t>conc_difference</w:t>
            </w:r>
            <w:proofErr w:type="spellEnd"/>
          </w:p>
        </w:tc>
        <w:tc>
          <w:tcPr>
            <w:tcW w:w="1440" w:type="dxa"/>
            <w:tcMar>
              <w:top w:w="100" w:type="dxa"/>
              <w:left w:w="100" w:type="dxa"/>
              <w:bottom w:w="100" w:type="dxa"/>
              <w:right w:w="100" w:type="dxa"/>
            </w:tcMar>
          </w:tcPr>
          <w:p w14:paraId="18427002" w14:textId="77777777" w:rsidR="00C4711A" w:rsidRDefault="00C4711A">
            <w:pPr>
              <w:widowControl w:val="0"/>
              <w:spacing w:after="0" w:line="240" w:lineRule="auto"/>
            </w:pPr>
          </w:p>
        </w:tc>
        <w:tc>
          <w:tcPr>
            <w:tcW w:w="5760" w:type="dxa"/>
            <w:tcMar>
              <w:top w:w="100" w:type="dxa"/>
              <w:left w:w="100" w:type="dxa"/>
              <w:bottom w:w="100" w:type="dxa"/>
              <w:right w:w="100" w:type="dxa"/>
            </w:tcMar>
          </w:tcPr>
          <w:p w14:paraId="47CFBC91" w14:textId="77777777" w:rsidR="00C4711A" w:rsidRDefault="00000000">
            <w:pPr>
              <w:widowControl w:val="0"/>
              <w:spacing w:after="0" w:line="240" w:lineRule="auto"/>
            </w:pPr>
            <w:r>
              <w:t>Difference in start and end concentration</w:t>
            </w:r>
          </w:p>
        </w:tc>
      </w:tr>
      <w:tr w:rsidR="00C4711A" w14:paraId="7F4964B4" w14:textId="77777777">
        <w:tc>
          <w:tcPr>
            <w:tcW w:w="2160" w:type="dxa"/>
            <w:tcMar>
              <w:top w:w="100" w:type="dxa"/>
              <w:left w:w="100" w:type="dxa"/>
              <w:bottom w:w="100" w:type="dxa"/>
              <w:right w:w="100" w:type="dxa"/>
            </w:tcMar>
          </w:tcPr>
          <w:p w14:paraId="1B2A89AA" w14:textId="77777777" w:rsidR="00C4711A" w:rsidRDefault="00000000">
            <w:pPr>
              <w:widowControl w:val="0"/>
              <w:spacing w:after="0" w:line="240" w:lineRule="auto"/>
            </w:pPr>
            <w:r>
              <w:t>behavior</w:t>
            </w:r>
          </w:p>
        </w:tc>
        <w:tc>
          <w:tcPr>
            <w:tcW w:w="1440" w:type="dxa"/>
            <w:tcMar>
              <w:top w:w="100" w:type="dxa"/>
              <w:left w:w="100" w:type="dxa"/>
              <w:bottom w:w="100" w:type="dxa"/>
              <w:right w:w="100" w:type="dxa"/>
            </w:tcMar>
          </w:tcPr>
          <w:p w14:paraId="49EFFE12" w14:textId="77777777" w:rsidR="00C4711A" w:rsidRDefault="00C4711A">
            <w:pPr>
              <w:widowControl w:val="0"/>
              <w:spacing w:after="0" w:line="240" w:lineRule="auto"/>
            </w:pPr>
          </w:p>
        </w:tc>
        <w:tc>
          <w:tcPr>
            <w:tcW w:w="5760" w:type="dxa"/>
            <w:tcMar>
              <w:top w:w="100" w:type="dxa"/>
              <w:left w:w="100" w:type="dxa"/>
              <w:bottom w:w="100" w:type="dxa"/>
              <w:right w:w="100" w:type="dxa"/>
            </w:tcMar>
          </w:tcPr>
          <w:p w14:paraId="16F2E50A" w14:textId="77777777" w:rsidR="00C4711A" w:rsidRDefault="00000000">
            <w:pPr>
              <w:widowControl w:val="0"/>
              <w:spacing w:after="0" w:line="240" w:lineRule="auto"/>
            </w:pPr>
            <w:r>
              <w:t>Pattern based off of concentration-discharge relationships</w:t>
            </w:r>
          </w:p>
        </w:tc>
      </w:tr>
      <w:tr w:rsidR="00C4711A" w14:paraId="5599DC4A" w14:textId="77777777">
        <w:tc>
          <w:tcPr>
            <w:tcW w:w="2160" w:type="dxa"/>
            <w:tcMar>
              <w:top w:w="100" w:type="dxa"/>
              <w:left w:w="100" w:type="dxa"/>
              <w:bottom w:w="100" w:type="dxa"/>
              <w:right w:w="100" w:type="dxa"/>
            </w:tcMar>
          </w:tcPr>
          <w:p w14:paraId="3DA956CF" w14:textId="6237730F" w:rsidR="00C4711A" w:rsidRDefault="00F37D42">
            <w:pPr>
              <w:widowControl w:val="0"/>
              <w:spacing w:after="0" w:line="240" w:lineRule="auto"/>
            </w:pPr>
            <w:proofErr w:type="spellStart"/>
            <w:r>
              <w:t>cq_slope_linear</w:t>
            </w:r>
            <w:proofErr w:type="spellEnd"/>
          </w:p>
        </w:tc>
        <w:tc>
          <w:tcPr>
            <w:tcW w:w="1440" w:type="dxa"/>
            <w:tcMar>
              <w:top w:w="100" w:type="dxa"/>
              <w:left w:w="100" w:type="dxa"/>
              <w:bottom w:w="100" w:type="dxa"/>
              <w:right w:w="100" w:type="dxa"/>
            </w:tcMar>
          </w:tcPr>
          <w:p w14:paraId="24742223" w14:textId="77777777" w:rsidR="00C4711A" w:rsidRDefault="00C4711A">
            <w:pPr>
              <w:widowControl w:val="0"/>
              <w:spacing w:after="0" w:line="240" w:lineRule="auto"/>
            </w:pPr>
          </w:p>
        </w:tc>
        <w:tc>
          <w:tcPr>
            <w:tcW w:w="5760" w:type="dxa"/>
            <w:tcMar>
              <w:top w:w="100" w:type="dxa"/>
              <w:left w:w="100" w:type="dxa"/>
              <w:bottom w:w="100" w:type="dxa"/>
              <w:right w:w="100" w:type="dxa"/>
            </w:tcMar>
          </w:tcPr>
          <w:p w14:paraId="164E5183" w14:textId="748C2684" w:rsidR="00C4711A" w:rsidRDefault="00F37D42">
            <w:pPr>
              <w:widowControl w:val="0"/>
              <w:spacing w:after="0" w:line="240" w:lineRule="auto"/>
            </w:pPr>
            <w:r>
              <w:t>Slope value from C-Q relationship</w:t>
            </w:r>
          </w:p>
        </w:tc>
      </w:tr>
      <w:tr w:rsidR="00F37D42" w14:paraId="166186D4" w14:textId="77777777">
        <w:tc>
          <w:tcPr>
            <w:tcW w:w="2160" w:type="dxa"/>
            <w:tcMar>
              <w:top w:w="100" w:type="dxa"/>
              <w:left w:w="100" w:type="dxa"/>
              <w:bottom w:w="100" w:type="dxa"/>
              <w:right w:w="100" w:type="dxa"/>
            </w:tcMar>
          </w:tcPr>
          <w:p w14:paraId="5E8F56D3" w14:textId="1D703ED7" w:rsidR="00F37D42" w:rsidRDefault="00F37D42">
            <w:pPr>
              <w:widowControl w:val="0"/>
              <w:spacing w:after="0" w:line="240" w:lineRule="auto"/>
            </w:pPr>
            <w:proofErr w:type="spellStart"/>
            <w:r>
              <w:t>start_hyphase</w:t>
            </w:r>
            <w:proofErr w:type="spellEnd"/>
          </w:p>
        </w:tc>
        <w:tc>
          <w:tcPr>
            <w:tcW w:w="1440" w:type="dxa"/>
            <w:tcMar>
              <w:top w:w="100" w:type="dxa"/>
              <w:left w:w="100" w:type="dxa"/>
              <w:bottom w:w="100" w:type="dxa"/>
              <w:right w:w="100" w:type="dxa"/>
            </w:tcMar>
          </w:tcPr>
          <w:p w14:paraId="3C02C0C2" w14:textId="77777777" w:rsidR="00F37D42" w:rsidRDefault="00F37D42">
            <w:pPr>
              <w:widowControl w:val="0"/>
              <w:spacing w:after="0" w:line="240" w:lineRule="auto"/>
            </w:pPr>
          </w:p>
        </w:tc>
        <w:tc>
          <w:tcPr>
            <w:tcW w:w="5760" w:type="dxa"/>
            <w:tcMar>
              <w:top w:w="100" w:type="dxa"/>
              <w:left w:w="100" w:type="dxa"/>
              <w:bottom w:w="100" w:type="dxa"/>
              <w:right w:w="100" w:type="dxa"/>
            </w:tcMar>
          </w:tcPr>
          <w:p w14:paraId="50A99FBA" w14:textId="68B29DEF" w:rsidR="00F37D42" w:rsidRDefault="00F37D42">
            <w:pPr>
              <w:widowControl w:val="0"/>
              <w:spacing w:after="0" w:line="240" w:lineRule="auto"/>
            </w:pPr>
            <w:r>
              <w:t>Flow phase identified during the start time</w:t>
            </w:r>
          </w:p>
        </w:tc>
      </w:tr>
      <w:tr w:rsidR="00F37D42" w14:paraId="50684364" w14:textId="77777777">
        <w:tc>
          <w:tcPr>
            <w:tcW w:w="2160" w:type="dxa"/>
            <w:tcMar>
              <w:top w:w="100" w:type="dxa"/>
              <w:left w:w="100" w:type="dxa"/>
              <w:bottom w:w="100" w:type="dxa"/>
              <w:right w:w="100" w:type="dxa"/>
            </w:tcMar>
          </w:tcPr>
          <w:p w14:paraId="1F15E659" w14:textId="6997A689" w:rsidR="00F37D42" w:rsidRDefault="00F37D42">
            <w:pPr>
              <w:widowControl w:val="0"/>
              <w:spacing w:after="0" w:line="240" w:lineRule="auto"/>
            </w:pPr>
            <w:proofErr w:type="spellStart"/>
            <w:r>
              <w:t>end_hyphase</w:t>
            </w:r>
            <w:proofErr w:type="spellEnd"/>
          </w:p>
        </w:tc>
        <w:tc>
          <w:tcPr>
            <w:tcW w:w="1440" w:type="dxa"/>
            <w:tcMar>
              <w:top w:w="100" w:type="dxa"/>
              <w:left w:w="100" w:type="dxa"/>
              <w:bottom w:w="100" w:type="dxa"/>
              <w:right w:w="100" w:type="dxa"/>
            </w:tcMar>
          </w:tcPr>
          <w:p w14:paraId="2632A586" w14:textId="77777777" w:rsidR="00F37D42" w:rsidRDefault="00F37D42">
            <w:pPr>
              <w:widowControl w:val="0"/>
              <w:spacing w:after="0" w:line="240" w:lineRule="auto"/>
            </w:pPr>
          </w:p>
        </w:tc>
        <w:tc>
          <w:tcPr>
            <w:tcW w:w="5760" w:type="dxa"/>
            <w:tcMar>
              <w:top w:w="100" w:type="dxa"/>
              <w:left w:w="100" w:type="dxa"/>
              <w:bottom w:w="100" w:type="dxa"/>
              <w:right w:w="100" w:type="dxa"/>
            </w:tcMar>
          </w:tcPr>
          <w:p w14:paraId="0004BA35" w14:textId="393D9C05" w:rsidR="00F37D42" w:rsidRDefault="00F37D42">
            <w:pPr>
              <w:widowControl w:val="0"/>
              <w:spacing w:after="0" w:line="240" w:lineRule="auto"/>
            </w:pPr>
            <w:r>
              <w:t>Flow phase identified during the end time</w:t>
            </w:r>
          </w:p>
        </w:tc>
      </w:tr>
      <w:tr w:rsidR="00F37D42" w14:paraId="39E2C88B" w14:textId="77777777">
        <w:tc>
          <w:tcPr>
            <w:tcW w:w="2160" w:type="dxa"/>
            <w:tcMar>
              <w:top w:w="100" w:type="dxa"/>
              <w:left w:w="100" w:type="dxa"/>
              <w:bottom w:w="100" w:type="dxa"/>
              <w:right w:w="100" w:type="dxa"/>
            </w:tcMar>
          </w:tcPr>
          <w:p w14:paraId="1627D1CB" w14:textId="1A57ECE1" w:rsidR="00F37D42" w:rsidRDefault="00F37D42">
            <w:pPr>
              <w:widowControl w:val="0"/>
              <w:spacing w:after="0" w:line="240" w:lineRule="auto"/>
            </w:pPr>
            <w:proofErr w:type="spellStart"/>
            <w:r>
              <w:t>CVc</w:t>
            </w:r>
            <w:proofErr w:type="spellEnd"/>
          </w:p>
        </w:tc>
        <w:tc>
          <w:tcPr>
            <w:tcW w:w="1440" w:type="dxa"/>
            <w:tcMar>
              <w:top w:w="100" w:type="dxa"/>
              <w:left w:w="100" w:type="dxa"/>
              <w:bottom w:w="100" w:type="dxa"/>
              <w:right w:w="100" w:type="dxa"/>
            </w:tcMar>
          </w:tcPr>
          <w:p w14:paraId="10A81B5C" w14:textId="77777777" w:rsidR="00F37D42" w:rsidRDefault="00F37D42">
            <w:pPr>
              <w:widowControl w:val="0"/>
              <w:spacing w:after="0" w:line="240" w:lineRule="auto"/>
            </w:pPr>
          </w:p>
        </w:tc>
        <w:tc>
          <w:tcPr>
            <w:tcW w:w="5760" w:type="dxa"/>
            <w:tcMar>
              <w:top w:w="100" w:type="dxa"/>
              <w:left w:w="100" w:type="dxa"/>
              <w:bottom w:w="100" w:type="dxa"/>
              <w:right w:w="100" w:type="dxa"/>
            </w:tcMar>
          </w:tcPr>
          <w:p w14:paraId="1C2E5E42" w14:textId="726763DB" w:rsidR="00F37D42" w:rsidRDefault="00F37D42">
            <w:pPr>
              <w:widowControl w:val="0"/>
              <w:spacing w:after="0" w:line="240" w:lineRule="auto"/>
            </w:pPr>
            <w:r>
              <w:t>Coefficient of variation in concentration</w:t>
            </w:r>
          </w:p>
        </w:tc>
      </w:tr>
      <w:tr w:rsidR="00F37D42" w14:paraId="0C56AD55" w14:textId="77777777">
        <w:tc>
          <w:tcPr>
            <w:tcW w:w="2160" w:type="dxa"/>
            <w:tcMar>
              <w:top w:w="100" w:type="dxa"/>
              <w:left w:w="100" w:type="dxa"/>
              <w:bottom w:w="100" w:type="dxa"/>
              <w:right w:w="100" w:type="dxa"/>
            </w:tcMar>
          </w:tcPr>
          <w:p w14:paraId="51EE0FB6" w14:textId="0B5D378D" w:rsidR="00F37D42" w:rsidRDefault="00F37D42">
            <w:pPr>
              <w:widowControl w:val="0"/>
              <w:spacing w:after="0" w:line="240" w:lineRule="auto"/>
            </w:pPr>
            <w:proofErr w:type="spellStart"/>
            <w:r>
              <w:t>CVq</w:t>
            </w:r>
            <w:proofErr w:type="spellEnd"/>
          </w:p>
        </w:tc>
        <w:tc>
          <w:tcPr>
            <w:tcW w:w="1440" w:type="dxa"/>
            <w:tcMar>
              <w:top w:w="100" w:type="dxa"/>
              <w:left w:w="100" w:type="dxa"/>
              <w:bottom w:w="100" w:type="dxa"/>
              <w:right w:w="100" w:type="dxa"/>
            </w:tcMar>
          </w:tcPr>
          <w:p w14:paraId="34DD9235" w14:textId="77777777" w:rsidR="00F37D42" w:rsidRDefault="00F37D42">
            <w:pPr>
              <w:widowControl w:val="0"/>
              <w:spacing w:after="0" w:line="240" w:lineRule="auto"/>
            </w:pPr>
          </w:p>
        </w:tc>
        <w:tc>
          <w:tcPr>
            <w:tcW w:w="5760" w:type="dxa"/>
            <w:tcMar>
              <w:top w:w="100" w:type="dxa"/>
              <w:left w:w="100" w:type="dxa"/>
              <w:bottom w:w="100" w:type="dxa"/>
              <w:right w:w="100" w:type="dxa"/>
            </w:tcMar>
          </w:tcPr>
          <w:p w14:paraId="333ED3F8" w14:textId="2CA2C44A" w:rsidR="00F37D42" w:rsidRDefault="00F37D42">
            <w:pPr>
              <w:widowControl w:val="0"/>
              <w:spacing w:after="0" w:line="240" w:lineRule="auto"/>
            </w:pPr>
            <w:r>
              <w:t>Coefficient of variation in discharge</w:t>
            </w:r>
          </w:p>
        </w:tc>
      </w:tr>
      <w:tr w:rsidR="00F37D42" w14:paraId="5A09345E" w14:textId="77777777">
        <w:tc>
          <w:tcPr>
            <w:tcW w:w="2160" w:type="dxa"/>
            <w:tcMar>
              <w:top w:w="100" w:type="dxa"/>
              <w:left w:w="100" w:type="dxa"/>
              <w:bottom w:w="100" w:type="dxa"/>
              <w:right w:w="100" w:type="dxa"/>
            </w:tcMar>
          </w:tcPr>
          <w:p w14:paraId="48415F29" w14:textId="40975BED" w:rsidR="00F37D42" w:rsidRDefault="00F37D42">
            <w:pPr>
              <w:widowControl w:val="0"/>
              <w:spacing w:after="0" w:line="240" w:lineRule="auto"/>
            </w:pPr>
            <w:proofErr w:type="spellStart"/>
            <w:r>
              <w:t>CVc_CVq</w:t>
            </w:r>
            <w:proofErr w:type="spellEnd"/>
          </w:p>
        </w:tc>
        <w:tc>
          <w:tcPr>
            <w:tcW w:w="1440" w:type="dxa"/>
            <w:tcMar>
              <w:top w:w="100" w:type="dxa"/>
              <w:left w:w="100" w:type="dxa"/>
              <w:bottom w:w="100" w:type="dxa"/>
              <w:right w:w="100" w:type="dxa"/>
            </w:tcMar>
          </w:tcPr>
          <w:p w14:paraId="0EEC736D" w14:textId="77777777" w:rsidR="00F37D42" w:rsidRDefault="00F37D42">
            <w:pPr>
              <w:widowControl w:val="0"/>
              <w:spacing w:after="0" w:line="240" w:lineRule="auto"/>
            </w:pPr>
          </w:p>
        </w:tc>
        <w:tc>
          <w:tcPr>
            <w:tcW w:w="5760" w:type="dxa"/>
            <w:tcMar>
              <w:top w:w="100" w:type="dxa"/>
              <w:left w:w="100" w:type="dxa"/>
              <w:bottom w:w="100" w:type="dxa"/>
              <w:right w:w="100" w:type="dxa"/>
            </w:tcMar>
          </w:tcPr>
          <w:p w14:paraId="2014D3AC" w14:textId="6A278C3C" w:rsidR="00F37D42" w:rsidRDefault="00F37D42">
            <w:pPr>
              <w:widowControl w:val="0"/>
              <w:spacing w:after="0" w:line="240" w:lineRule="auto"/>
            </w:pPr>
            <w:r>
              <w:t>Ratio of coefficient of variation in concentration and discharge</w:t>
            </w:r>
          </w:p>
        </w:tc>
      </w:tr>
      <w:tr w:rsidR="00F37D42" w14:paraId="3028FFC9" w14:textId="77777777">
        <w:tc>
          <w:tcPr>
            <w:tcW w:w="2160" w:type="dxa"/>
            <w:tcMar>
              <w:top w:w="100" w:type="dxa"/>
              <w:left w:w="100" w:type="dxa"/>
              <w:bottom w:w="100" w:type="dxa"/>
              <w:right w:w="100" w:type="dxa"/>
            </w:tcMar>
          </w:tcPr>
          <w:p w14:paraId="5EBBAB1D" w14:textId="12DD05E7" w:rsidR="00F37D42" w:rsidRDefault="00F37D42">
            <w:pPr>
              <w:widowControl w:val="0"/>
              <w:spacing w:after="0" w:line="240" w:lineRule="auto"/>
            </w:pPr>
            <w:proofErr w:type="spellStart"/>
            <w:r>
              <w:lastRenderedPageBreak/>
              <w:t>cq_slope_loglog</w:t>
            </w:r>
            <w:proofErr w:type="spellEnd"/>
          </w:p>
        </w:tc>
        <w:tc>
          <w:tcPr>
            <w:tcW w:w="1440" w:type="dxa"/>
            <w:tcMar>
              <w:top w:w="100" w:type="dxa"/>
              <w:left w:w="100" w:type="dxa"/>
              <w:bottom w:w="100" w:type="dxa"/>
              <w:right w:w="100" w:type="dxa"/>
            </w:tcMar>
          </w:tcPr>
          <w:p w14:paraId="60A0551E" w14:textId="77777777" w:rsidR="00F37D42" w:rsidRDefault="00F37D42">
            <w:pPr>
              <w:widowControl w:val="0"/>
              <w:spacing w:after="0" w:line="240" w:lineRule="auto"/>
            </w:pPr>
          </w:p>
        </w:tc>
        <w:tc>
          <w:tcPr>
            <w:tcW w:w="5760" w:type="dxa"/>
            <w:tcMar>
              <w:top w:w="100" w:type="dxa"/>
              <w:left w:w="100" w:type="dxa"/>
              <w:bottom w:w="100" w:type="dxa"/>
              <w:right w:w="100" w:type="dxa"/>
            </w:tcMar>
          </w:tcPr>
          <w:p w14:paraId="01EE5B16" w14:textId="5C6FB473" w:rsidR="00F37D42" w:rsidRDefault="00F37D42">
            <w:pPr>
              <w:widowControl w:val="0"/>
              <w:spacing w:after="0" w:line="240" w:lineRule="auto"/>
            </w:pPr>
            <w:r>
              <w:t>Slope value in log form from C-Q relationship</w:t>
            </w:r>
          </w:p>
        </w:tc>
      </w:tr>
      <w:tr w:rsidR="00F37D42" w14:paraId="7DBDFBFE" w14:textId="77777777">
        <w:tc>
          <w:tcPr>
            <w:tcW w:w="2160" w:type="dxa"/>
            <w:tcMar>
              <w:top w:w="100" w:type="dxa"/>
              <w:left w:w="100" w:type="dxa"/>
              <w:bottom w:w="100" w:type="dxa"/>
              <w:right w:w="100" w:type="dxa"/>
            </w:tcMar>
          </w:tcPr>
          <w:p w14:paraId="623E7D63" w14:textId="04C06ED3" w:rsidR="00F37D42" w:rsidRDefault="0085304E">
            <w:pPr>
              <w:widowControl w:val="0"/>
              <w:spacing w:after="0" w:line="240" w:lineRule="auto"/>
            </w:pPr>
            <w:proofErr w:type="spellStart"/>
            <w:r>
              <w:t>Q_position</w:t>
            </w:r>
            <w:proofErr w:type="spellEnd"/>
          </w:p>
        </w:tc>
        <w:tc>
          <w:tcPr>
            <w:tcW w:w="1440" w:type="dxa"/>
            <w:tcMar>
              <w:top w:w="100" w:type="dxa"/>
              <w:left w:w="100" w:type="dxa"/>
              <w:bottom w:w="100" w:type="dxa"/>
              <w:right w:w="100" w:type="dxa"/>
            </w:tcMar>
          </w:tcPr>
          <w:p w14:paraId="125D2432" w14:textId="77777777" w:rsidR="00F37D42" w:rsidRDefault="00F37D42">
            <w:pPr>
              <w:widowControl w:val="0"/>
              <w:spacing w:after="0" w:line="240" w:lineRule="auto"/>
            </w:pPr>
          </w:p>
        </w:tc>
        <w:tc>
          <w:tcPr>
            <w:tcW w:w="5760" w:type="dxa"/>
            <w:tcMar>
              <w:top w:w="100" w:type="dxa"/>
              <w:left w:w="100" w:type="dxa"/>
              <w:bottom w:w="100" w:type="dxa"/>
              <w:right w:w="100" w:type="dxa"/>
            </w:tcMar>
          </w:tcPr>
          <w:p w14:paraId="1A4254DA" w14:textId="0D47EB97" w:rsidR="00F37D42" w:rsidRDefault="0085304E">
            <w:pPr>
              <w:widowControl w:val="0"/>
              <w:spacing w:after="0" w:line="240" w:lineRule="auto"/>
            </w:pPr>
            <w:r>
              <w:t>Level of flow (high, medium, low)</w:t>
            </w:r>
          </w:p>
        </w:tc>
      </w:tr>
      <w:tr w:rsidR="00F37D42" w14:paraId="46CA00E5" w14:textId="77777777">
        <w:tc>
          <w:tcPr>
            <w:tcW w:w="2160" w:type="dxa"/>
            <w:tcMar>
              <w:top w:w="100" w:type="dxa"/>
              <w:left w:w="100" w:type="dxa"/>
              <w:bottom w:w="100" w:type="dxa"/>
              <w:right w:w="100" w:type="dxa"/>
            </w:tcMar>
          </w:tcPr>
          <w:p w14:paraId="3A6CCBB6" w14:textId="259510A2" w:rsidR="00F37D42" w:rsidRDefault="0085304E">
            <w:pPr>
              <w:widowControl w:val="0"/>
              <w:spacing w:after="0" w:line="240" w:lineRule="auto"/>
            </w:pPr>
            <w:proofErr w:type="spellStart"/>
            <w:r>
              <w:t>C_position</w:t>
            </w:r>
            <w:proofErr w:type="spellEnd"/>
          </w:p>
        </w:tc>
        <w:tc>
          <w:tcPr>
            <w:tcW w:w="1440" w:type="dxa"/>
            <w:tcMar>
              <w:top w:w="100" w:type="dxa"/>
              <w:left w:w="100" w:type="dxa"/>
              <w:bottom w:w="100" w:type="dxa"/>
              <w:right w:w="100" w:type="dxa"/>
            </w:tcMar>
          </w:tcPr>
          <w:p w14:paraId="7ACFDE81" w14:textId="77777777" w:rsidR="00F37D42" w:rsidRDefault="00F37D42">
            <w:pPr>
              <w:widowControl w:val="0"/>
              <w:spacing w:after="0" w:line="240" w:lineRule="auto"/>
            </w:pPr>
          </w:p>
        </w:tc>
        <w:tc>
          <w:tcPr>
            <w:tcW w:w="5760" w:type="dxa"/>
            <w:tcMar>
              <w:top w:w="100" w:type="dxa"/>
              <w:left w:w="100" w:type="dxa"/>
              <w:bottom w:w="100" w:type="dxa"/>
              <w:right w:w="100" w:type="dxa"/>
            </w:tcMar>
          </w:tcPr>
          <w:p w14:paraId="1397EF74" w14:textId="5BA3CAAE" w:rsidR="00F37D42" w:rsidRDefault="0085304E">
            <w:pPr>
              <w:widowControl w:val="0"/>
              <w:spacing w:after="0" w:line="240" w:lineRule="auto"/>
            </w:pPr>
            <w:r>
              <w:t>Level of concentration (high, medium, low)</w:t>
            </w:r>
          </w:p>
        </w:tc>
      </w:tr>
      <w:tr w:rsidR="00F37D42" w14:paraId="2F6FC12B" w14:textId="77777777">
        <w:tc>
          <w:tcPr>
            <w:tcW w:w="2160" w:type="dxa"/>
            <w:tcMar>
              <w:top w:w="100" w:type="dxa"/>
              <w:left w:w="100" w:type="dxa"/>
              <w:bottom w:w="100" w:type="dxa"/>
              <w:right w:w="100" w:type="dxa"/>
            </w:tcMar>
          </w:tcPr>
          <w:p w14:paraId="4C2543A7" w14:textId="1360328F" w:rsidR="00F37D42" w:rsidRDefault="0085304E">
            <w:pPr>
              <w:widowControl w:val="0"/>
              <w:spacing w:after="0" w:line="240" w:lineRule="auto"/>
            </w:pPr>
            <w:proofErr w:type="spellStart"/>
            <w:r>
              <w:t>highres_peak_q</w:t>
            </w:r>
            <w:proofErr w:type="spellEnd"/>
          </w:p>
        </w:tc>
        <w:tc>
          <w:tcPr>
            <w:tcW w:w="1440" w:type="dxa"/>
            <w:tcMar>
              <w:top w:w="100" w:type="dxa"/>
              <w:left w:w="100" w:type="dxa"/>
              <w:bottom w:w="100" w:type="dxa"/>
              <w:right w:w="100" w:type="dxa"/>
            </w:tcMar>
          </w:tcPr>
          <w:p w14:paraId="4CA13C27" w14:textId="68790B37" w:rsidR="00F37D42" w:rsidRDefault="0085304E">
            <w:pPr>
              <w:widowControl w:val="0"/>
              <w:spacing w:after="0" w:line="240" w:lineRule="auto"/>
            </w:pPr>
            <w:r>
              <w:t>mL/s</w:t>
            </w:r>
          </w:p>
        </w:tc>
        <w:tc>
          <w:tcPr>
            <w:tcW w:w="5760" w:type="dxa"/>
            <w:tcMar>
              <w:top w:w="100" w:type="dxa"/>
              <w:left w:w="100" w:type="dxa"/>
              <w:bottom w:w="100" w:type="dxa"/>
              <w:right w:w="100" w:type="dxa"/>
            </w:tcMar>
          </w:tcPr>
          <w:p w14:paraId="608D7FE1" w14:textId="3C988183" w:rsidR="00F37D42" w:rsidRDefault="0085304E">
            <w:pPr>
              <w:widowControl w:val="0"/>
              <w:spacing w:after="0" w:line="240" w:lineRule="auto"/>
            </w:pPr>
            <w:r>
              <w:t xml:space="preserve">Flow value </w:t>
            </w:r>
            <w:r w:rsidR="00C20A0D">
              <w:t>using</w:t>
            </w:r>
            <w:r>
              <w:t xml:space="preserve"> high resolution data</w:t>
            </w:r>
            <w:r w:rsidR="00C20A0D">
              <w:t xml:space="preserve"> (</w:t>
            </w:r>
            <w:proofErr w:type="spellStart"/>
            <w:r w:rsidR="00C20A0D">
              <w:t>highres</w:t>
            </w:r>
            <w:proofErr w:type="spellEnd"/>
            <w:r w:rsidR="00C20A0D">
              <w:t>) for better Q interpolation than at the points with C measurements</w:t>
            </w:r>
            <w:r>
              <w:t xml:space="preserve"> </w:t>
            </w:r>
          </w:p>
        </w:tc>
      </w:tr>
      <w:tr w:rsidR="0085304E" w14:paraId="653DB330" w14:textId="77777777">
        <w:tc>
          <w:tcPr>
            <w:tcW w:w="2160" w:type="dxa"/>
            <w:tcMar>
              <w:top w:w="100" w:type="dxa"/>
              <w:left w:w="100" w:type="dxa"/>
              <w:bottom w:w="100" w:type="dxa"/>
              <w:right w:w="100" w:type="dxa"/>
            </w:tcMar>
          </w:tcPr>
          <w:p w14:paraId="0B529ACD" w14:textId="6DB97173" w:rsidR="0085304E" w:rsidRDefault="0085304E" w:rsidP="0085304E">
            <w:pPr>
              <w:widowControl w:val="0"/>
              <w:spacing w:after="0" w:line="240" w:lineRule="auto"/>
            </w:pPr>
            <w:proofErr w:type="spellStart"/>
            <w:r>
              <w:t>highres_peak_time</w:t>
            </w:r>
            <w:proofErr w:type="spellEnd"/>
          </w:p>
        </w:tc>
        <w:tc>
          <w:tcPr>
            <w:tcW w:w="1440" w:type="dxa"/>
            <w:tcMar>
              <w:top w:w="100" w:type="dxa"/>
              <w:left w:w="100" w:type="dxa"/>
              <w:bottom w:w="100" w:type="dxa"/>
              <w:right w:w="100" w:type="dxa"/>
            </w:tcMar>
          </w:tcPr>
          <w:p w14:paraId="7B095627" w14:textId="5AACA2B4" w:rsidR="0085304E" w:rsidRDefault="0085304E" w:rsidP="0085304E">
            <w:pPr>
              <w:widowControl w:val="0"/>
              <w:spacing w:after="0" w:line="240" w:lineRule="auto"/>
            </w:pPr>
            <w:r>
              <w:t xml:space="preserve">YYYY-MM-DD </w:t>
            </w:r>
            <w:proofErr w:type="spellStart"/>
            <w:r>
              <w:t>HH:mm:SS</w:t>
            </w:r>
            <w:proofErr w:type="spellEnd"/>
          </w:p>
        </w:tc>
        <w:tc>
          <w:tcPr>
            <w:tcW w:w="5760" w:type="dxa"/>
            <w:tcMar>
              <w:top w:w="100" w:type="dxa"/>
              <w:left w:w="100" w:type="dxa"/>
              <w:bottom w:w="100" w:type="dxa"/>
              <w:right w:w="100" w:type="dxa"/>
            </w:tcMar>
          </w:tcPr>
          <w:p w14:paraId="303B1266" w14:textId="2BEACC1A" w:rsidR="0085304E" w:rsidRDefault="0085304E" w:rsidP="0085304E">
            <w:pPr>
              <w:widowControl w:val="0"/>
              <w:spacing w:after="0" w:line="240" w:lineRule="auto"/>
            </w:pPr>
            <w:r>
              <w:t xml:space="preserve">Time of sample collection in year (Y), month (M), day (D), hour (H), minute (m), and second (S), </w:t>
            </w:r>
            <w:proofErr w:type="spellStart"/>
            <w:r>
              <w:t>tz</w:t>
            </w:r>
            <w:proofErr w:type="spellEnd"/>
            <w:r>
              <w:t>=UTC</w:t>
            </w:r>
          </w:p>
        </w:tc>
      </w:tr>
      <w:tr w:rsidR="0085304E" w14:paraId="755715C7" w14:textId="77777777">
        <w:tc>
          <w:tcPr>
            <w:tcW w:w="2160" w:type="dxa"/>
            <w:tcMar>
              <w:top w:w="100" w:type="dxa"/>
              <w:left w:w="100" w:type="dxa"/>
              <w:bottom w:w="100" w:type="dxa"/>
              <w:right w:w="100" w:type="dxa"/>
            </w:tcMar>
          </w:tcPr>
          <w:p w14:paraId="5FA5A4E0" w14:textId="3C18B513" w:rsidR="0085304E" w:rsidRDefault="0085304E" w:rsidP="0085304E">
            <w:pPr>
              <w:widowControl w:val="0"/>
              <w:spacing w:after="0" w:line="240" w:lineRule="auto"/>
            </w:pPr>
            <w:proofErr w:type="spellStart"/>
            <w:r>
              <w:t>highres_days_since_peak</w:t>
            </w:r>
            <w:proofErr w:type="spellEnd"/>
          </w:p>
        </w:tc>
        <w:tc>
          <w:tcPr>
            <w:tcW w:w="1440" w:type="dxa"/>
            <w:tcMar>
              <w:top w:w="100" w:type="dxa"/>
              <w:left w:w="100" w:type="dxa"/>
              <w:bottom w:w="100" w:type="dxa"/>
              <w:right w:w="100" w:type="dxa"/>
            </w:tcMar>
          </w:tcPr>
          <w:p w14:paraId="70B312B1" w14:textId="77777777" w:rsidR="0085304E" w:rsidRDefault="0085304E" w:rsidP="0085304E">
            <w:pPr>
              <w:widowControl w:val="0"/>
              <w:spacing w:after="0" w:line="240" w:lineRule="auto"/>
            </w:pPr>
          </w:p>
        </w:tc>
        <w:tc>
          <w:tcPr>
            <w:tcW w:w="5760" w:type="dxa"/>
            <w:tcMar>
              <w:top w:w="100" w:type="dxa"/>
              <w:left w:w="100" w:type="dxa"/>
              <w:bottom w:w="100" w:type="dxa"/>
              <w:right w:w="100" w:type="dxa"/>
            </w:tcMar>
          </w:tcPr>
          <w:p w14:paraId="20E11108" w14:textId="23CA9496" w:rsidR="0085304E" w:rsidRDefault="0085304E" w:rsidP="0085304E">
            <w:pPr>
              <w:widowControl w:val="0"/>
              <w:spacing w:after="0" w:line="240" w:lineRule="auto"/>
            </w:pPr>
            <w:r>
              <w:t>Number of days since highest flow peak</w:t>
            </w:r>
          </w:p>
        </w:tc>
      </w:tr>
      <w:tr w:rsidR="0085304E" w14:paraId="3F3B400E" w14:textId="77777777">
        <w:tc>
          <w:tcPr>
            <w:tcW w:w="2160" w:type="dxa"/>
            <w:tcMar>
              <w:top w:w="100" w:type="dxa"/>
              <w:left w:w="100" w:type="dxa"/>
              <w:bottom w:w="100" w:type="dxa"/>
              <w:right w:w="100" w:type="dxa"/>
            </w:tcMar>
          </w:tcPr>
          <w:p w14:paraId="006C56AC" w14:textId="20C83801" w:rsidR="0085304E" w:rsidRDefault="0085304E" w:rsidP="0085304E">
            <w:pPr>
              <w:widowControl w:val="0"/>
              <w:spacing w:after="0" w:line="240" w:lineRule="auto"/>
            </w:pPr>
            <w:proofErr w:type="spellStart"/>
            <w:r>
              <w:t>highres_days_to_peak</w:t>
            </w:r>
            <w:proofErr w:type="spellEnd"/>
          </w:p>
        </w:tc>
        <w:tc>
          <w:tcPr>
            <w:tcW w:w="1440" w:type="dxa"/>
            <w:tcMar>
              <w:top w:w="100" w:type="dxa"/>
              <w:left w:w="100" w:type="dxa"/>
              <w:bottom w:w="100" w:type="dxa"/>
              <w:right w:w="100" w:type="dxa"/>
            </w:tcMar>
          </w:tcPr>
          <w:p w14:paraId="5745C1D9" w14:textId="77777777" w:rsidR="0085304E" w:rsidRDefault="0085304E" w:rsidP="0085304E">
            <w:pPr>
              <w:widowControl w:val="0"/>
              <w:spacing w:after="0" w:line="240" w:lineRule="auto"/>
            </w:pPr>
          </w:p>
        </w:tc>
        <w:tc>
          <w:tcPr>
            <w:tcW w:w="5760" w:type="dxa"/>
            <w:tcMar>
              <w:top w:w="100" w:type="dxa"/>
              <w:left w:w="100" w:type="dxa"/>
              <w:bottom w:w="100" w:type="dxa"/>
              <w:right w:w="100" w:type="dxa"/>
            </w:tcMar>
          </w:tcPr>
          <w:p w14:paraId="2A2A98F9" w14:textId="3CEE9D64" w:rsidR="0085304E" w:rsidRDefault="0085304E" w:rsidP="0085304E">
            <w:pPr>
              <w:widowControl w:val="0"/>
              <w:spacing w:after="0" w:line="240" w:lineRule="auto"/>
            </w:pPr>
            <w:r>
              <w:t>Number of days until next highest flow peak</w:t>
            </w:r>
          </w:p>
        </w:tc>
      </w:tr>
      <w:tr w:rsidR="0085304E" w14:paraId="72A1591E" w14:textId="77777777">
        <w:tc>
          <w:tcPr>
            <w:tcW w:w="2160" w:type="dxa"/>
            <w:tcMar>
              <w:top w:w="100" w:type="dxa"/>
              <w:left w:w="100" w:type="dxa"/>
              <w:bottom w:w="100" w:type="dxa"/>
              <w:right w:w="100" w:type="dxa"/>
            </w:tcMar>
          </w:tcPr>
          <w:p w14:paraId="2481A042" w14:textId="3BA42918" w:rsidR="0085304E" w:rsidRDefault="0085304E" w:rsidP="0085304E">
            <w:pPr>
              <w:widowControl w:val="0"/>
              <w:spacing w:after="0" w:line="240" w:lineRule="auto"/>
            </w:pPr>
            <w:proofErr w:type="spellStart"/>
            <w:r>
              <w:t>highres_flow_phase</w:t>
            </w:r>
            <w:proofErr w:type="spellEnd"/>
          </w:p>
        </w:tc>
        <w:tc>
          <w:tcPr>
            <w:tcW w:w="1440" w:type="dxa"/>
            <w:tcMar>
              <w:top w:w="100" w:type="dxa"/>
              <w:left w:w="100" w:type="dxa"/>
              <w:bottom w:w="100" w:type="dxa"/>
              <w:right w:w="100" w:type="dxa"/>
            </w:tcMar>
          </w:tcPr>
          <w:p w14:paraId="1BEDD161" w14:textId="77777777" w:rsidR="0085304E" w:rsidRDefault="0085304E" w:rsidP="0085304E">
            <w:pPr>
              <w:widowControl w:val="0"/>
              <w:spacing w:after="0" w:line="240" w:lineRule="auto"/>
            </w:pPr>
          </w:p>
        </w:tc>
        <w:tc>
          <w:tcPr>
            <w:tcW w:w="5760" w:type="dxa"/>
            <w:tcMar>
              <w:top w:w="100" w:type="dxa"/>
              <w:left w:w="100" w:type="dxa"/>
              <w:bottom w:w="100" w:type="dxa"/>
              <w:right w:w="100" w:type="dxa"/>
            </w:tcMar>
          </w:tcPr>
          <w:p w14:paraId="0D864212" w14:textId="38486B93" w:rsidR="0085304E" w:rsidRDefault="00B80730" w:rsidP="0085304E">
            <w:pPr>
              <w:widowControl w:val="0"/>
              <w:spacing w:after="0" w:line="240" w:lineRule="auto"/>
            </w:pPr>
            <w:r>
              <w:t>Hydrological phase classification throughout peak development</w:t>
            </w:r>
          </w:p>
        </w:tc>
      </w:tr>
      <w:tr w:rsidR="0085304E" w14:paraId="3647D353" w14:textId="77777777">
        <w:tc>
          <w:tcPr>
            <w:tcW w:w="2160" w:type="dxa"/>
            <w:tcMar>
              <w:top w:w="100" w:type="dxa"/>
              <w:left w:w="100" w:type="dxa"/>
              <w:bottom w:w="100" w:type="dxa"/>
              <w:right w:w="100" w:type="dxa"/>
            </w:tcMar>
          </w:tcPr>
          <w:p w14:paraId="2DEDD726" w14:textId="5CF3992A" w:rsidR="0085304E" w:rsidRDefault="00B80730" w:rsidP="0085304E">
            <w:pPr>
              <w:widowControl w:val="0"/>
              <w:spacing w:after="0" w:line="240" w:lineRule="auto"/>
            </w:pPr>
            <w:proofErr w:type="spellStart"/>
            <w:r>
              <w:t>highres_peak_position</w:t>
            </w:r>
            <w:proofErr w:type="spellEnd"/>
          </w:p>
        </w:tc>
        <w:tc>
          <w:tcPr>
            <w:tcW w:w="1440" w:type="dxa"/>
            <w:tcMar>
              <w:top w:w="100" w:type="dxa"/>
              <w:left w:w="100" w:type="dxa"/>
              <w:bottom w:w="100" w:type="dxa"/>
              <w:right w:w="100" w:type="dxa"/>
            </w:tcMar>
          </w:tcPr>
          <w:p w14:paraId="18639B2F" w14:textId="77777777" w:rsidR="0085304E" w:rsidRDefault="0085304E" w:rsidP="0085304E">
            <w:pPr>
              <w:widowControl w:val="0"/>
              <w:spacing w:after="0" w:line="240" w:lineRule="auto"/>
            </w:pPr>
          </w:p>
        </w:tc>
        <w:tc>
          <w:tcPr>
            <w:tcW w:w="5760" w:type="dxa"/>
            <w:tcMar>
              <w:top w:w="100" w:type="dxa"/>
              <w:left w:w="100" w:type="dxa"/>
              <w:bottom w:w="100" w:type="dxa"/>
              <w:right w:w="100" w:type="dxa"/>
            </w:tcMar>
          </w:tcPr>
          <w:p w14:paraId="40451BC9" w14:textId="28733F95" w:rsidR="0085304E" w:rsidRDefault="00B80730" w:rsidP="0085304E">
            <w:pPr>
              <w:widowControl w:val="0"/>
              <w:spacing w:after="0" w:line="240" w:lineRule="auto"/>
            </w:pPr>
            <w:r>
              <w:t>Classification of when peak came (early, middle, late)</w:t>
            </w:r>
          </w:p>
        </w:tc>
      </w:tr>
      <w:tr w:rsidR="0085304E" w14:paraId="4AF8B616" w14:textId="77777777">
        <w:tc>
          <w:tcPr>
            <w:tcW w:w="2160" w:type="dxa"/>
            <w:tcMar>
              <w:top w:w="100" w:type="dxa"/>
              <w:left w:w="100" w:type="dxa"/>
              <w:bottom w:w="100" w:type="dxa"/>
              <w:right w:w="100" w:type="dxa"/>
            </w:tcMar>
          </w:tcPr>
          <w:p w14:paraId="00F4BBCD" w14:textId="01076E91" w:rsidR="0085304E" w:rsidRDefault="00571A8A" w:rsidP="0085304E">
            <w:pPr>
              <w:widowControl w:val="0"/>
              <w:spacing w:after="0" w:line="240" w:lineRule="auto"/>
            </w:pPr>
            <w:proofErr w:type="spellStart"/>
            <w:r>
              <w:t>highres_q_trend</w:t>
            </w:r>
            <w:proofErr w:type="spellEnd"/>
          </w:p>
        </w:tc>
        <w:tc>
          <w:tcPr>
            <w:tcW w:w="1440" w:type="dxa"/>
            <w:tcMar>
              <w:top w:w="100" w:type="dxa"/>
              <w:left w:w="100" w:type="dxa"/>
              <w:bottom w:w="100" w:type="dxa"/>
              <w:right w:w="100" w:type="dxa"/>
            </w:tcMar>
          </w:tcPr>
          <w:p w14:paraId="47D55DB8" w14:textId="77777777" w:rsidR="0085304E" w:rsidRDefault="0085304E" w:rsidP="0085304E">
            <w:pPr>
              <w:widowControl w:val="0"/>
              <w:spacing w:after="0" w:line="240" w:lineRule="auto"/>
            </w:pPr>
          </w:p>
        </w:tc>
        <w:tc>
          <w:tcPr>
            <w:tcW w:w="5760" w:type="dxa"/>
            <w:tcMar>
              <w:top w:w="100" w:type="dxa"/>
              <w:left w:w="100" w:type="dxa"/>
              <w:bottom w:w="100" w:type="dxa"/>
              <w:right w:w="100" w:type="dxa"/>
            </w:tcMar>
          </w:tcPr>
          <w:p w14:paraId="5F79492A" w14:textId="1A7246C1" w:rsidR="0085304E" w:rsidRDefault="00571A8A" w:rsidP="0085304E">
            <w:pPr>
              <w:widowControl w:val="0"/>
              <w:spacing w:after="0" w:line="240" w:lineRule="auto"/>
            </w:pPr>
            <w:r>
              <w:t xml:space="preserve">Numeric value of whether flow is decreasing or increasing </w:t>
            </w:r>
          </w:p>
        </w:tc>
      </w:tr>
      <w:tr w:rsidR="0085304E" w14:paraId="34B17AE2" w14:textId="77777777">
        <w:tc>
          <w:tcPr>
            <w:tcW w:w="2160" w:type="dxa"/>
            <w:tcMar>
              <w:top w:w="100" w:type="dxa"/>
              <w:left w:w="100" w:type="dxa"/>
              <w:bottom w:w="100" w:type="dxa"/>
              <w:right w:w="100" w:type="dxa"/>
            </w:tcMar>
          </w:tcPr>
          <w:p w14:paraId="6CBCE2AC" w14:textId="72EA1B79" w:rsidR="0085304E" w:rsidRDefault="00571A8A" w:rsidP="0085304E">
            <w:pPr>
              <w:widowControl w:val="0"/>
              <w:spacing w:after="0" w:line="240" w:lineRule="auto"/>
            </w:pPr>
            <w:proofErr w:type="spellStart"/>
            <w:r>
              <w:t>highres_q_acceleration</w:t>
            </w:r>
            <w:proofErr w:type="spellEnd"/>
          </w:p>
        </w:tc>
        <w:tc>
          <w:tcPr>
            <w:tcW w:w="1440" w:type="dxa"/>
            <w:tcMar>
              <w:top w:w="100" w:type="dxa"/>
              <w:left w:w="100" w:type="dxa"/>
              <w:bottom w:w="100" w:type="dxa"/>
              <w:right w:w="100" w:type="dxa"/>
            </w:tcMar>
          </w:tcPr>
          <w:p w14:paraId="2550D47A" w14:textId="77777777" w:rsidR="0085304E" w:rsidRDefault="0085304E" w:rsidP="0085304E">
            <w:pPr>
              <w:widowControl w:val="0"/>
              <w:spacing w:after="0" w:line="240" w:lineRule="auto"/>
            </w:pPr>
          </w:p>
        </w:tc>
        <w:tc>
          <w:tcPr>
            <w:tcW w:w="5760" w:type="dxa"/>
            <w:tcMar>
              <w:top w:w="100" w:type="dxa"/>
              <w:left w:w="100" w:type="dxa"/>
              <w:bottom w:w="100" w:type="dxa"/>
              <w:right w:w="100" w:type="dxa"/>
            </w:tcMar>
          </w:tcPr>
          <w:p w14:paraId="28F406B1" w14:textId="1CD5FF1E" w:rsidR="0085304E" w:rsidRDefault="00571A8A" w:rsidP="0085304E">
            <w:pPr>
              <w:widowControl w:val="0"/>
              <w:spacing w:after="0" w:line="240" w:lineRule="auto"/>
            </w:pPr>
            <w:r>
              <w:t>Numeric value of how fast flow is increasing</w:t>
            </w:r>
          </w:p>
        </w:tc>
      </w:tr>
      <w:tr w:rsidR="00571A8A" w14:paraId="227E0CCF" w14:textId="77777777">
        <w:tc>
          <w:tcPr>
            <w:tcW w:w="2160" w:type="dxa"/>
            <w:tcMar>
              <w:top w:w="100" w:type="dxa"/>
              <w:left w:w="100" w:type="dxa"/>
              <w:bottom w:w="100" w:type="dxa"/>
              <w:right w:w="100" w:type="dxa"/>
            </w:tcMar>
          </w:tcPr>
          <w:p w14:paraId="1EBD95D0" w14:textId="00F9AC76" w:rsidR="00571A8A" w:rsidRDefault="00571A8A" w:rsidP="0085304E">
            <w:pPr>
              <w:widowControl w:val="0"/>
              <w:spacing w:after="0" w:line="240" w:lineRule="auto"/>
            </w:pPr>
            <w:proofErr w:type="spellStart"/>
            <w:r>
              <w:t>highres_q_level</w:t>
            </w:r>
            <w:proofErr w:type="spellEnd"/>
          </w:p>
        </w:tc>
        <w:tc>
          <w:tcPr>
            <w:tcW w:w="1440" w:type="dxa"/>
            <w:tcMar>
              <w:top w:w="100" w:type="dxa"/>
              <w:left w:w="100" w:type="dxa"/>
              <w:bottom w:w="100" w:type="dxa"/>
              <w:right w:w="100" w:type="dxa"/>
            </w:tcMar>
          </w:tcPr>
          <w:p w14:paraId="6A290834" w14:textId="77777777" w:rsidR="00571A8A" w:rsidRDefault="00571A8A" w:rsidP="0085304E">
            <w:pPr>
              <w:widowControl w:val="0"/>
              <w:spacing w:after="0" w:line="240" w:lineRule="auto"/>
            </w:pPr>
          </w:p>
        </w:tc>
        <w:tc>
          <w:tcPr>
            <w:tcW w:w="5760" w:type="dxa"/>
            <w:tcMar>
              <w:top w:w="100" w:type="dxa"/>
              <w:left w:w="100" w:type="dxa"/>
              <w:bottom w:w="100" w:type="dxa"/>
              <w:right w:w="100" w:type="dxa"/>
            </w:tcMar>
          </w:tcPr>
          <w:p w14:paraId="432CA335" w14:textId="5514692D" w:rsidR="00571A8A" w:rsidRDefault="00571A8A" w:rsidP="0085304E">
            <w:pPr>
              <w:widowControl w:val="0"/>
              <w:spacing w:after="0" w:line="240" w:lineRule="auto"/>
            </w:pPr>
            <w:r>
              <w:t>Classification of current flow state (low, medium, high)</w:t>
            </w:r>
          </w:p>
        </w:tc>
      </w:tr>
      <w:tr w:rsidR="00571A8A" w14:paraId="62AD5960" w14:textId="77777777">
        <w:tc>
          <w:tcPr>
            <w:tcW w:w="2160" w:type="dxa"/>
            <w:tcMar>
              <w:top w:w="100" w:type="dxa"/>
              <w:left w:w="100" w:type="dxa"/>
              <w:bottom w:w="100" w:type="dxa"/>
              <w:right w:w="100" w:type="dxa"/>
            </w:tcMar>
          </w:tcPr>
          <w:p w14:paraId="3EE3FA0F" w14:textId="4B6661AD" w:rsidR="00571A8A" w:rsidRDefault="00571A8A" w:rsidP="0085304E">
            <w:pPr>
              <w:widowControl w:val="0"/>
              <w:spacing w:after="0" w:line="240" w:lineRule="auto"/>
            </w:pPr>
            <w:proofErr w:type="spellStart"/>
            <w:r>
              <w:t>highres_q_range</w:t>
            </w:r>
            <w:proofErr w:type="spellEnd"/>
          </w:p>
        </w:tc>
        <w:tc>
          <w:tcPr>
            <w:tcW w:w="1440" w:type="dxa"/>
            <w:tcMar>
              <w:top w:w="100" w:type="dxa"/>
              <w:left w:w="100" w:type="dxa"/>
              <w:bottom w:w="100" w:type="dxa"/>
              <w:right w:w="100" w:type="dxa"/>
            </w:tcMar>
          </w:tcPr>
          <w:p w14:paraId="4AFCE4D8" w14:textId="77777777" w:rsidR="00571A8A" w:rsidRDefault="00571A8A" w:rsidP="0085304E">
            <w:pPr>
              <w:widowControl w:val="0"/>
              <w:spacing w:after="0" w:line="240" w:lineRule="auto"/>
            </w:pPr>
          </w:p>
        </w:tc>
        <w:tc>
          <w:tcPr>
            <w:tcW w:w="5760" w:type="dxa"/>
            <w:tcMar>
              <w:top w:w="100" w:type="dxa"/>
              <w:left w:w="100" w:type="dxa"/>
              <w:bottom w:w="100" w:type="dxa"/>
              <w:right w:w="100" w:type="dxa"/>
            </w:tcMar>
          </w:tcPr>
          <w:p w14:paraId="62E412AD" w14:textId="66004CDE" w:rsidR="00571A8A" w:rsidRDefault="00E423F0" w:rsidP="0085304E">
            <w:pPr>
              <w:widowControl w:val="0"/>
              <w:spacing w:after="0" w:line="240" w:lineRule="auto"/>
            </w:pPr>
            <w:r>
              <w:t>Difference between flow rate at start and at end</w:t>
            </w:r>
          </w:p>
        </w:tc>
      </w:tr>
      <w:tr w:rsidR="00571A8A" w14:paraId="4D4F97C9" w14:textId="77777777">
        <w:tc>
          <w:tcPr>
            <w:tcW w:w="2160" w:type="dxa"/>
            <w:tcMar>
              <w:top w:w="100" w:type="dxa"/>
              <w:left w:w="100" w:type="dxa"/>
              <w:bottom w:w="100" w:type="dxa"/>
              <w:right w:w="100" w:type="dxa"/>
            </w:tcMar>
          </w:tcPr>
          <w:p w14:paraId="647A4B4A" w14:textId="36E4AD2C" w:rsidR="00571A8A" w:rsidRDefault="00571A8A" w:rsidP="0085304E">
            <w:pPr>
              <w:widowControl w:val="0"/>
              <w:spacing w:after="0" w:line="240" w:lineRule="auto"/>
            </w:pPr>
            <w:proofErr w:type="spellStart"/>
            <w:r>
              <w:t>highres_start_q</w:t>
            </w:r>
            <w:proofErr w:type="spellEnd"/>
          </w:p>
        </w:tc>
        <w:tc>
          <w:tcPr>
            <w:tcW w:w="1440" w:type="dxa"/>
            <w:tcMar>
              <w:top w:w="100" w:type="dxa"/>
              <w:left w:w="100" w:type="dxa"/>
              <w:bottom w:w="100" w:type="dxa"/>
              <w:right w:w="100" w:type="dxa"/>
            </w:tcMar>
          </w:tcPr>
          <w:p w14:paraId="42A73411" w14:textId="59C57262" w:rsidR="00571A8A" w:rsidRDefault="00E423F0" w:rsidP="0085304E">
            <w:pPr>
              <w:widowControl w:val="0"/>
              <w:spacing w:after="0" w:line="240" w:lineRule="auto"/>
            </w:pPr>
            <w:r>
              <w:t>mL/s</w:t>
            </w:r>
          </w:p>
        </w:tc>
        <w:tc>
          <w:tcPr>
            <w:tcW w:w="5760" w:type="dxa"/>
            <w:tcMar>
              <w:top w:w="100" w:type="dxa"/>
              <w:left w:w="100" w:type="dxa"/>
              <w:bottom w:w="100" w:type="dxa"/>
              <w:right w:w="100" w:type="dxa"/>
            </w:tcMar>
          </w:tcPr>
          <w:p w14:paraId="23855661" w14:textId="70D6246C" w:rsidR="00571A8A" w:rsidRDefault="00E423F0" w:rsidP="0085304E">
            <w:pPr>
              <w:widowControl w:val="0"/>
              <w:spacing w:after="0" w:line="240" w:lineRule="auto"/>
            </w:pPr>
            <w:r>
              <w:t>Flow rate at the start time</w:t>
            </w:r>
          </w:p>
        </w:tc>
      </w:tr>
      <w:tr w:rsidR="00571A8A" w14:paraId="1AF132F0" w14:textId="77777777">
        <w:tc>
          <w:tcPr>
            <w:tcW w:w="2160" w:type="dxa"/>
            <w:tcMar>
              <w:top w:w="100" w:type="dxa"/>
              <w:left w:w="100" w:type="dxa"/>
              <w:bottom w:w="100" w:type="dxa"/>
              <w:right w:w="100" w:type="dxa"/>
            </w:tcMar>
          </w:tcPr>
          <w:p w14:paraId="2E56FF30" w14:textId="7BDF8294" w:rsidR="00571A8A" w:rsidRDefault="00571A8A" w:rsidP="0085304E">
            <w:pPr>
              <w:widowControl w:val="0"/>
              <w:spacing w:after="0" w:line="240" w:lineRule="auto"/>
            </w:pPr>
            <w:proofErr w:type="spellStart"/>
            <w:r>
              <w:t>highres_end_q</w:t>
            </w:r>
            <w:proofErr w:type="spellEnd"/>
          </w:p>
        </w:tc>
        <w:tc>
          <w:tcPr>
            <w:tcW w:w="1440" w:type="dxa"/>
            <w:tcMar>
              <w:top w:w="100" w:type="dxa"/>
              <w:left w:w="100" w:type="dxa"/>
              <w:bottom w:w="100" w:type="dxa"/>
              <w:right w:w="100" w:type="dxa"/>
            </w:tcMar>
          </w:tcPr>
          <w:p w14:paraId="5A889613" w14:textId="3355C004" w:rsidR="00571A8A" w:rsidRDefault="00E423F0" w:rsidP="0085304E">
            <w:pPr>
              <w:widowControl w:val="0"/>
              <w:spacing w:after="0" w:line="240" w:lineRule="auto"/>
            </w:pPr>
            <w:r>
              <w:t>mL/s</w:t>
            </w:r>
          </w:p>
        </w:tc>
        <w:tc>
          <w:tcPr>
            <w:tcW w:w="5760" w:type="dxa"/>
            <w:tcMar>
              <w:top w:w="100" w:type="dxa"/>
              <w:left w:w="100" w:type="dxa"/>
              <w:bottom w:w="100" w:type="dxa"/>
              <w:right w:w="100" w:type="dxa"/>
            </w:tcMar>
          </w:tcPr>
          <w:p w14:paraId="44F2353D" w14:textId="0E20949D" w:rsidR="00571A8A" w:rsidRDefault="00E423F0" w:rsidP="0085304E">
            <w:pPr>
              <w:widowControl w:val="0"/>
              <w:spacing w:after="0" w:line="240" w:lineRule="auto"/>
            </w:pPr>
            <w:r>
              <w:t xml:space="preserve">Flow rate at the end time </w:t>
            </w:r>
          </w:p>
        </w:tc>
      </w:tr>
      <w:tr w:rsidR="00571A8A" w14:paraId="76627F1B" w14:textId="77777777">
        <w:tc>
          <w:tcPr>
            <w:tcW w:w="2160" w:type="dxa"/>
            <w:tcMar>
              <w:top w:w="100" w:type="dxa"/>
              <w:left w:w="100" w:type="dxa"/>
              <w:bottom w:w="100" w:type="dxa"/>
              <w:right w:w="100" w:type="dxa"/>
            </w:tcMar>
          </w:tcPr>
          <w:p w14:paraId="0F7688F4" w14:textId="3DFC675B" w:rsidR="00571A8A" w:rsidRDefault="00E423F0" w:rsidP="0085304E">
            <w:pPr>
              <w:widowControl w:val="0"/>
              <w:spacing w:after="0" w:line="240" w:lineRule="auto"/>
            </w:pPr>
            <w:proofErr w:type="spellStart"/>
            <w:r>
              <w:t>highres_window_HI_harp</w:t>
            </w:r>
            <w:proofErr w:type="spellEnd"/>
          </w:p>
        </w:tc>
        <w:tc>
          <w:tcPr>
            <w:tcW w:w="1440" w:type="dxa"/>
            <w:tcMar>
              <w:top w:w="100" w:type="dxa"/>
              <w:left w:w="100" w:type="dxa"/>
              <w:bottom w:w="100" w:type="dxa"/>
              <w:right w:w="100" w:type="dxa"/>
            </w:tcMar>
          </w:tcPr>
          <w:p w14:paraId="5170BABA" w14:textId="77777777" w:rsidR="00571A8A" w:rsidRDefault="00571A8A" w:rsidP="0085304E">
            <w:pPr>
              <w:widowControl w:val="0"/>
              <w:spacing w:after="0" w:line="240" w:lineRule="auto"/>
            </w:pPr>
          </w:p>
        </w:tc>
        <w:tc>
          <w:tcPr>
            <w:tcW w:w="5760" w:type="dxa"/>
            <w:tcMar>
              <w:top w:w="100" w:type="dxa"/>
              <w:left w:w="100" w:type="dxa"/>
              <w:bottom w:w="100" w:type="dxa"/>
              <w:right w:w="100" w:type="dxa"/>
            </w:tcMar>
          </w:tcPr>
          <w:p w14:paraId="6CB85359" w14:textId="6B1E262C" w:rsidR="00571A8A" w:rsidRDefault="00E423F0" w:rsidP="0085304E">
            <w:pPr>
              <w:widowControl w:val="0"/>
              <w:spacing w:after="0" w:line="240" w:lineRule="auto"/>
            </w:pPr>
            <w:r>
              <w:t>Hysteresis index value using the HARP method from Roberts et al. (2023)</w:t>
            </w:r>
            <w:r w:rsidR="00C20A0D">
              <w:t xml:space="preserve"> </w:t>
            </w:r>
            <w:r w:rsidR="00C20A0D">
              <w:t>for the given window (expanding over the single segment)</w:t>
            </w:r>
          </w:p>
        </w:tc>
      </w:tr>
      <w:tr w:rsidR="00571A8A" w14:paraId="177BDC83" w14:textId="77777777">
        <w:tc>
          <w:tcPr>
            <w:tcW w:w="2160" w:type="dxa"/>
            <w:tcMar>
              <w:top w:w="100" w:type="dxa"/>
              <w:left w:w="100" w:type="dxa"/>
              <w:bottom w:w="100" w:type="dxa"/>
              <w:right w:w="100" w:type="dxa"/>
            </w:tcMar>
          </w:tcPr>
          <w:p w14:paraId="79093872" w14:textId="6C59F4E5" w:rsidR="00571A8A" w:rsidRDefault="00E423F0" w:rsidP="0085304E">
            <w:pPr>
              <w:widowControl w:val="0"/>
              <w:spacing w:after="0" w:line="240" w:lineRule="auto"/>
            </w:pPr>
            <w:proofErr w:type="spellStart"/>
            <w:r>
              <w:t>highres_window_HI_zuecco</w:t>
            </w:r>
            <w:proofErr w:type="spellEnd"/>
          </w:p>
        </w:tc>
        <w:tc>
          <w:tcPr>
            <w:tcW w:w="1440" w:type="dxa"/>
            <w:tcMar>
              <w:top w:w="100" w:type="dxa"/>
              <w:left w:w="100" w:type="dxa"/>
              <w:bottom w:w="100" w:type="dxa"/>
              <w:right w:w="100" w:type="dxa"/>
            </w:tcMar>
          </w:tcPr>
          <w:p w14:paraId="71C758B5" w14:textId="77777777" w:rsidR="00571A8A" w:rsidRDefault="00571A8A" w:rsidP="0085304E">
            <w:pPr>
              <w:widowControl w:val="0"/>
              <w:spacing w:after="0" w:line="240" w:lineRule="auto"/>
            </w:pPr>
          </w:p>
        </w:tc>
        <w:tc>
          <w:tcPr>
            <w:tcW w:w="5760" w:type="dxa"/>
            <w:tcMar>
              <w:top w:w="100" w:type="dxa"/>
              <w:left w:w="100" w:type="dxa"/>
              <w:bottom w:w="100" w:type="dxa"/>
              <w:right w:w="100" w:type="dxa"/>
            </w:tcMar>
          </w:tcPr>
          <w:p w14:paraId="07A31C28" w14:textId="33063EF3" w:rsidR="00571A8A" w:rsidRDefault="00E423F0" w:rsidP="0085304E">
            <w:pPr>
              <w:widowControl w:val="0"/>
              <w:spacing w:after="0" w:line="240" w:lineRule="auto"/>
            </w:pPr>
            <w:r>
              <w:t xml:space="preserve">Hysteresis index value using the method from </w:t>
            </w:r>
            <w:proofErr w:type="spellStart"/>
            <w:r>
              <w:t>Zuecco</w:t>
            </w:r>
            <w:proofErr w:type="spellEnd"/>
            <w:r>
              <w:t xml:space="preserve"> et al. (2016)</w:t>
            </w:r>
            <w:r w:rsidR="00C20A0D">
              <w:t xml:space="preserve"> for the given window (expanding over the single segment)</w:t>
            </w:r>
          </w:p>
        </w:tc>
      </w:tr>
      <w:tr w:rsidR="00E423F0" w14:paraId="5A316AE6" w14:textId="77777777">
        <w:tc>
          <w:tcPr>
            <w:tcW w:w="2160" w:type="dxa"/>
            <w:tcMar>
              <w:top w:w="100" w:type="dxa"/>
              <w:left w:w="100" w:type="dxa"/>
              <w:bottom w:w="100" w:type="dxa"/>
              <w:right w:w="100" w:type="dxa"/>
            </w:tcMar>
          </w:tcPr>
          <w:p w14:paraId="40AFA96A" w14:textId="0850EBFA" w:rsidR="00E423F0" w:rsidRDefault="00E423F0" w:rsidP="0085304E">
            <w:pPr>
              <w:widowControl w:val="0"/>
              <w:spacing w:after="0" w:line="240" w:lineRule="auto"/>
            </w:pPr>
            <w:proofErr w:type="spellStart"/>
            <w:r>
              <w:t>highres_window_HI_lloyd</w:t>
            </w:r>
            <w:proofErr w:type="spellEnd"/>
          </w:p>
        </w:tc>
        <w:tc>
          <w:tcPr>
            <w:tcW w:w="1440" w:type="dxa"/>
            <w:tcMar>
              <w:top w:w="100" w:type="dxa"/>
              <w:left w:w="100" w:type="dxa"/>
              <w:bottom w:w="100" w:type="dxa"/>
              <w:right w:w="100" w:type="dxa"/>
            </w:tcMar>
          </w:tcPr>
          <w:p w14:paraId="2E032C36" w14:textId="77777777" w:rsidR="00E423F0" w:rsidRDefault="00E423F0" w:rsidP="0085304E">
            <w:pPr>
              <w:widowControl w:val="0"/>
              <w:spacing w:after="0" w:line="240" w:lineRule="auto"/>
            </w:pPr>
          </w:p>
        </w:tc>
        <w:tc>
          <w:tcPr>
            <w:tcW w:w="5760" w:type="dxa"/>
            <w:tcMar>
              <w:top w:w="100" w:type="dxa"/>
              <w:left w:w="100" w:type="dxa"/>
              <w:bottom w:w="100" w:type="dxa"/>
              <w:right w:w="100" w:type="dxa"/>
            </w:tcMar>
          </w:tcPr>
          <w:p w14:paraId="4AC3F240" w14:textId="028C70D8" w:rsidR="00E423F0" w:rsidRDefault="00E423F0" w:rsidP="0085304E">
            <w:pPr>
              <w:widowControl w:val="0"/>
              <w:spacing w:after="0" w:line="240" w:lineRule="auto"/>
            </w:pPr>
            <w:r>
              <w:t>Hysteresis index value using the method from Lloyd et al. (2016)</w:t>
            </w:r>
            <w:r w:rsidR="00C20A0D">
              <w:t xml:space="preserve"> </w:t>
            </w:r>
            <w:r w:rsidR="00C20A0D">
              <w:t>for the given window (expanding over the single segment)</w:t>
            </w:r>
          </w:p>
        </w:tc>
      </w:tr>
      <w:tr w:rsidR="00E423F0" w14:paraId="2B377056" w14:textId="77777777">
        <w:tc>
          <w:tcPr>
            <w:tcW w:w="2160" w:type="dxa"/>
            <w:tcMar>
              <w:top w:w="100" w:type="dxa"/>
              <w:left w:w="100" w:type="dxa"/>
              <w:bottom w:w="100" w:type="dxa"/>
              <w:right w:w="100" w:type="dxa"/>
            </w:tcMar>
          </w:tcPr>
          <w:p w14:paraId="34DED7BE" w14:textId="623BCB7D" w:rsidR="00E423F0" w:rsidRDefault="00E423F0" w:rsidP="0085304E">
            <w:pPr>
              <w:widowControl w:val="0"/>
              <w:spacing w:after="0" w:line="240" w:lineRule="auto"/>
            </w:pPr>
            <w:proofErr w:type="spellStart"/>
            <w:r>
              <w:t>highres_window_direction</w:t>
            </w:r>
            <w:proofErr w:type="spellEnd"/>
          </w:p>
        </w:tc>
        <w:tc>
          <w:tcPr>
            <w:tcW w:w="1440" w:type="dxa"/>
            <w:tcMar>
              <w:top w:w="100" w:type="dxa"/>
              <w:left w:w="100" w:type="dxa"/>
              <w:bottom w:w="100" w:type="dxa"/>
              <w:right w:w="100" w:type="dxa"/>
            </w:tcMar>
          </w:tcPr>
          <w:p w14:paraId="640753DC" w14:textId="77777777" w:rsidR="00E423F0" w:rsidRDefault="00E423F0" w:rsidP="0085304E">
            <w:pPr>
              <w:widowControl w:val="0"/>
              <w:spacing w:after="0" w:line="240" w:lineRule="auto"/>
            </w:pPr>
          </w:p>
        </w:tc>
        <w:tc>
          <w:tcPr>
            <w:tcW w:w="5760" w:type="dxa"/>
            <w:tcMar>
              <w:top w:w="100" w:type="dxa"/>
              <w:left w:w="100" w:type="dxa"/>
              <w:bottom w:w="100" w:type="dxa"/>
              <w:right w:w="100" w:type="dxa"/>
            </w:tcMar>
          </w:tcPr>
          <w:p w14:paraId="082915D6" w14:textId="015D8D8D" w:rsidR="00E423F0" w:rsidRDefault="00E423F0" w:rsidP="0085304E">
            <w:pPr>
              <w:widowControl w:val="0"/>
              <w:spacing w:after="0" w:line="240" w:lineRule="auto"/>
            </w:pPr>
            <w:r>
              <w:t>Classification of hysteresis direction (clockwise, counterclockwise, unknown, weak)</w:t>
            </w:r>
          </w:p>
        </w:tc>
      </w:tr>
      <w:tr w:rsidR="00E423F0" w14:paraId="274B089F" w14:textId="77777777">
        <w:tc>
          <w:tcPr>
            <w:tcW w:w="2160" w:type="dxa"/>
            <w:tcMar>
              <w:top w:w="100" w:type="dxa"/>
              <w:left w:w="100" w:type="dxa"/>
              <w:bottom w:w="100" w:type="dxa"/>
              <w:right w:w="100" w:type="dxa"/>
            </w:tcMar>
          </w:tcPr>
          <w:p w14:paraId="5480DD3B" w14:textId="4D1FE126" w:rsidR="00E423F0" w:rsidRDefault="00E423F0" w:rsidP="0085304E">
            <w:pPr>
              <w:widowControl w:val="0"/>
              <w:spacing w:after="0" w:line="240" w:lineRule="auto"/>
            </w:pPr>
            <w:proofErr w:type="spellStart"/>
            <w:r>
              <w:t>prev_CVc_CVq</w:t>
            </w:r>
            <w:proofErr w:type="spellEnd"/>
          </w:p>
        </w:tc>
        <w:tc>
          <w:tcPr>
            <w:tcW w:w="1440" w:type="dxa"/>
            <w:tcMar>
              <w:top w:w="100" w:type="dxa"/>
              <w:left w:w="100" w:type="dxa"/>
              <w:bottom w:w="100" w:type="dxa"/>
              <w:right w:w="100" w:type="dxa"/>
            </w:tcMar>
          </w:tcPr>
          <w:p w14:paraId="6EB3FF37" w14:textId="77777777" w:rsidR="00E423F0" w:rsidRDefault="00E423F0" w:rsidP="0085304E">
            <w:pPr>
              <w:widowControl w:val="0"/>
              <w:spacing w:after="0" w:line="240" w:lineRule="auto"/>
            </w:pPr>
          </w:p>
        </w:tc>
        <w:tc>
          <w:tcPr>
            <w:tcW w:w="5760" w:type="dxa"/>
            <w:tcMar>
              <w:top w:w="100" w:type="dxa"/>
              <w:left w:w="100" w:type="dxa"/>
              <w:bottom w:w="100" w:type="dxa"/>
              <w:right w:w="100" w:type="dxa"/>
            </w:tcMar>
          </w:tcPr>
          <w:p w14:paraId="0A52D892" w14:textId="1A48A38C" w:rsidR="00E423F0" w:rsidRDefault="00E423F0" w:rsidP="0085304E">
            <w:pPr>
              <w:widowControl w:val="0"/>
              <w:spacing w:after="0" w:line="240" w:lineRule="auto"/>
            </w:pPr>
            <w:r>
              <w:t xml:space="preserve">Ratio of coefficient of variation in concentration and discharge value </w:t>
            </w:r>
            <w:r w:rsidR="00465052">
              <w:t>from the previous segment for the transition classification</w:t>
            </w:r>
          </w:p>
        </w:tc>
      </w:tr>
      <w:tr w:rsidR="00E423F0" w14:paraId="4076E347" w14:textId="77777777">
        <w:tc>
          <w:tcPr>
            <w:tcW w:w="2160" w:type="dxa"/>
            <w:tcMar>
              <w:top w:w="100" w:type="dxa"/>
              <w:left w:w="100" w:type="dxa"/>
              <w:bottom w:w="100" w:type="dxa"/>
              <w:right w:w="100" w:type="dxa"/>
            </w:tcMar>
          </w:tcPr>
          <w:p w14:paraId="04967C5B" w14:textId="1E226BCF" w:rsidR="00E423F0" w:rsidRDefault="00E423F0" w:rsidP="0085304E">
            <w:pPr>
              <w:widowControl w:val="0"/>
              <w:spacing w:after="0" w:line="240" w:lineRule="auto"/>
            </w:pPr>
            <w:proofErr w:type="spellStart"/>
            <w:r>
              <w:lastRenderedPageBreak/>
              <w:t>prev_Q_position</w:t>
            </w:r>
            <w:proofErr w:type="spellEnd"/>
          </w:p>
        </w:tc>
        <w:tc>
          <w:tcPr>
            <w:tcW w:w="1440" w:type="dxa"/>
            <w:tcMar>
              <w:top w:w="100" w:type="dxa"/>
              <w:left w:w="100" w:type="dxa"/>
              <w:bottom w:w="100" w:type="dxa"/>
              <w:right w:w="100" w:type="dxa"/>
            </w:tcMar>
          </w:tcPr>
          <w:p w14:paraId="1C2D5234" w14:textId="77777777" w:rsidR="00E423F0" w:rsidRDefault="00E423F0" w:rsidP="0085304E">
            <w:pPr>
              <w:widowControl w:val="0"/>
              <w:spacing w:after="0" w:line="240" w:lineRule="auto"/>
            </w:pPr>
          </w:p>
        </w:tc>
        <w:tc>
          <w:tcPr>
            <w:tcW w:w="5760" w:type="dxa"/>
            <w:tcMar>
              <w:top w:w="100" w:type="dxa"/>
              <w:left w:w="100" w:type="dxa"/>
              <w:bottom w:w="100" w:type="dxa"/>
              <w:right w:w="100" w:type="dxa"/>
            </w:tcMar>
          </w:tcPr>
          <w:p w14:paraId="11B74FA3" w14:textId="33DC61F8" w:rsidR="00E423F0" w:rsidRDefault="00E423F0" w:rsidP="0085304E">
            <w:pPr>
              <w:widowControl w:val="0"/>
              <w:spacing w:after="0" w:line="240" w:lineRule="auto"/>
            </w:pPr>
            <w:r>
              <w:t xml:space="preserve">Level of flow (high, medium, low) </w:t>
            </w:r>
            <w:r w:rsidR="00465052">
              <w:t>from the previous segment for the transition classification</w:t>
            </w:r>
          </w:p>
        </w:tc>
      </w:tr>
      <w:tr w:rsidR="00E423F0" w14:paraId="7D3FAA01" w14:textId="77777777">
        <w:tc>
          <w:tcPr>
            <w:tcW w:w="2160" w:type="dxa"/>
            <w:tcMar>
              <w:top w:w="100" w:type="dxa"/>
              <w:left w:w="100" w:type="dxa"/>
              <w:bottom w:w="100" w:type="dxa"/>
              <w:right w:w="100" w:type="dxa"/>
            </w:tcMar>
          </w:tcPr>
          <w:p w14:paraId="59D255F4" w14:textId="05225B65" w:rsidR="00E423F0" w:rsidRDefault="00E423F0" w:rsidP="0085304E">
            <w:pPr>
              <w:widowControl w:val="0"/>
              <w:spacing w:after="0" w:line="240" w:lineRule="auto"/>
            </w:pPr>
            <w:proofErr w:type="spellStart"/>
            <w:r>
              <w:t>prev_C_position</w:t>
            </w:r>
            <w:proofErr w:type="spellEnd"/>
          </w:p>
        </w:tc>
        <w:tc>
          <w:tcPr>
            <w:tcW w:w="1440" w:type="dxa"/>
            <w:tcMar>
              <w:top w:w="100" w:type="dxa"/>
              <w:left w:w="100" w:type="dxa"/>
              <w:bottom w:w="100" w:type="dxa"/>
              <w:right w:w="100" w:type="dxa"/>
            </w:tcMar>
          </w:tcPr>
          <w:p w14:paraId="75384868" w14:textId="77777777" w:rsidR="00E423F0" w:rsidRDefault="00E423F0" w:rsidP="0085304E">
            <w:pPr>
              <w:widowControl w:val="0"/>
              <w:spacing w:after="0" w:line="240" w:lineRule="auto"/>
            </w:pPr>
          </w:p>
        </w:tc>
        <w:tc>
          <w:tcPr>
            <w:tcW w:w="5760" w:type="dxa"/>
            <w:tcMar>
              <w:top w:w="100" w:type="dxa"/>
              <w:left w:w="100" w:type="dxa"/>
              <w:bottom w:w="100" w:type="dxa"/>
              <w:right w:w="100" w:type="dxa"/>
            </w:tcMar>
          </w:tcPr>
          <w:p w14:paraId="0B3EA4A9" w14:textId="2F28D3E6" w:rsidR="00E423F0" w:rsidRDefault="00E423F0" w:rsidP="0085304E">
            <w:pPr>
              <w:widowControl w:val="0"/>
              <w:spacing w:after="0" w:line="240" w:lineRule="auto"/>
            </w:pPr>
            <w:r>
              <w:t xml:space="preserve">Level of concentration (high, medium, low) </w:t>
            </w:r>
            <w:r w:rsidR="00465052">
              <w:t>from the previous segment for the transition classification</w:t>
            </w:r>
          </w:p>
        </w:tc>
      </w:tr>
      <w:tr w:rsidR="00E423F0" w14:paraId="4CED6730" w14:textId="77777777">
        <w:tc>
          <w:tcPr>
            <w:tcW w:w="2160" w:type="dxa"/>
            <w:tcMar>
              <w:top w:w="100" w:type="dxa"/>
              <w:left w:w="100" w:type="dxa"/>
              <w:bottom w:w="100" w:type="dxa"/>
              <w:right w:w="100" w:type="dxa"/>
            </w:tcMar>
          </w:tcPr>
          <w:p w14:paraId="2C5FDF49" w14:textId="41D3B0CB" w:rsidR="00E423F0" w:rsidRDefault="00E423F0" w:rsidP="0085304E">
            <w:pPr>
              <w:widowControl w:val="0"/>
              <w:spacing w:after="0" w:line="240" w:lineRule="auto"/>
            </w:pPr>
            <w:proofErr w:type="spellStart"/>
            <w:r>
              <w:t>prev_conc_diff</w:t>
            </w:r>
            <w:proofErr w:type="spellEnd"/>
          </w:p>
        </w:tc>
        <w:tc>
          <w:tcPr>
            <w:tcW w:w="1440" w:type="dxa"/>
            <w:tcMar>
              <w:top w:w="100" w:type="dxa"/>
              <w:left w:w="100" w:type="dxa"/>
              <w:bottom w:w="100" w:type="dxa"/>
              <w:right w:w="100" w:type="dxa"/>
            </w:tcMar>
          </w:tcPr>
          <w:p w14:paraId="7505BC46" w14:textId="77777777" w:rsidR="00E423F0" w:rsidRDefault="00E423F0" w:rsidP="0085304E">
            <w:pPr>
              <w:widowControl w:val="0"/>
              <w:spacing w:after="0" w:line="240" w:lineRule="auto"/>
            </w:pPr>
          </w:p>
        </w:tc>
        <w:tc>
          <w:tcPr>
            <w:tcW w:w="5760" w:type="dxa"/>
            <w:tcMar>
              <w:top w:w="100" w:type="dxa"/>
              <w:left w:w="100" w:type="dxa"/>
              <w:bottom w:w="100" w:type="dxa"/>
              <w:right w:w="100" w:type="dxa"/>
            </w:tcMar>
          </w:tcPr>
          <w:p w14:paraId="7814B194" w14:textId="19498AD0" w:rsidR="00E423F0" w:rsidRDefault="002D7063" w:rsidP="0085304E">
            <w:pPr>
              <w:widowControl w:val="0"/>
              <w:spacing w:after="0" w:line="240" w:lineRule="auto"/>
            </w:pPr>
            <w:r>
              <w:t xml:space="preserve">Change in concentration values </w:t>
            </w:r>
            <w:r w:rsidR="00465052">
              <w:t>from the previous segment for the transition classification</w:t>
            </w:r>
          </w:p>
        </w:tc>
      </w:tr>
      <w:tr w:rsidR="00E423F0" w14:paraId="285F7CAC" w14:textId="77777777">
        <w:tc>
          <w:tcPr>
            <w:tcW w:w="2160" w:type="dxa"/>
            <w:tcMar>
              <w:top w:w="100" w:type="dxa"/>
              <w:left w:w="100" w:type="dxa"/>
              <w:bottom w:w="100" w:type="dxa"/>
              <w:right w:w="100" w:type="dxa"/>
            </w:tcMar>
          </w:tcPr>
          <w:p w14:paraId="6F8BA5D4" w14:textId="10B0A2A4" w:rsidR="00E423F0" w:rsidRDefault="00E423F0" w:rsidP="0085304E">
            <w:pPr>
              <w:widowControl w:val="0"/>
              <w:spacing w:after="0" w:line="240" w:lineRule="auto"/>
            </w:pPr>
            <w:proofErr w:type="spellStart"/>
            <w:r>
              <w:t>prev_flow_diff</w:t>
            </w:r>
            <w:proofErr w:type="spellEnd"/>
          </w:p>
        </w:tc>
        <w:tc>
          <w:tcPr>
            <w:tcW w:w="1440" w:type="dxa"/>
            <w:tcMar>
              <w:top w:w="100" w:type="dxa"/>
              <w:left w:w="100" w:type="dxa"/>
              <w:bottom w:w="100" w:type="dxa"/>
              <w:right w:w="100" w:type="dxa"/>
            </w:tcMar>
          </w:tcPr>
          <w:p w14:paraId="5B65B398" w14:textId="77777777" w:rsidR="00E423F0" w:rsidRDefault="00E423F0" w:rsidP="0085304E">
            <w:pPr>
              <w:widowControl w:val="0"/>
              <w:spacing w:after="0" w:line="240" w:lineRule="auto"/>
            </w:pPr>
          </w:p>
        </w:tc>
        <w:tc>
          <w:tcPr>
            <w:tcW w:w="5760" w:type="dxa"/>
            <w:tcMar>
              <w:top w:w="100" w:type="dxa"/>
              <w:left w:w="100" w:type="dxa"/>
              <w:bottom w:w="100" w:type="dxa"/>
              <w:right w:w="100" w:type="dxa"/>
            </w:tcMar>
          </w:tcPr>
          <w:p w14:paraId="67A7B88A" w14:textId="7C267A97" w:rsidR="00E423F0" w:rsidRDefault="002D7063" w:rsidP="0085304E">
            <w:pPr>
              <w:widowControl w:val="0"/>
              <w:spacing w:after="0" w:line="240" w:lineRule="auto"/>
            </w:pPr>
            <w:r>
              <w:t xml:space="preserve">Change in flow values </w:t>
            </w:r>
            <w:r w:rsidR="00C20A0D">
              <w:t>from the previous segment for the transition classification</w:t>
            </w:r>
          </w:p>
        </w:tc>
      </w:tr>
      <w:tr w:rsidR="00E423F0" w14:paraId="66DB684B" w14:textId="77777777">
        <w:tc>
          <w:tcPr>
            <w:tcW w:w="2160" w:type="dxa"/>
            <w:tcMar>
              <w:top w:w="100" w:type="dxa"/>
              <w:left w:w="100" w:type="dxa"/>
              <w:bottom w:w="100" w:type="dxa"/>
              <w:right w:w="100" w:type="dxa"/>
            </w:tcMar>
          </w:tcPr>
          <w:p w14:paraId="0E69D490" w14:textId="43EEBBDA" w:rsidR="00E423F0" w:rsidRDefault="00E423F0" w:rsidP="0085304E">
            <w:pPr>
              <w:widowControl w:val="0"/>
              <w:spacing w:after="0" w:line="240" w:lineRule="auto"/>
            </w:pPr>
            <w:proofErr w:type="spellStart"/>
            <w:r>
              <w:t>HI_transition</w:t>
            </w:r>
            <w:proofErr w:type="spellEnd"/>
          </w:p>
        </w:tc>
        <w:tc>
          <w:tcPr>
            <w:tcW w:w="1440" w:type="dxa"/>
            <w:tcMar>
              <w:top w:w="100" w:type="dxa"/>
              <w:left w:w="100" w:type="dxa"/>
              <w:bottom w:w="100" w:type="dxa"/>
              <w:right w:w="100" w:type="dxa"/>
            </w:tcMar>
          </w:tcPr>
          <w:p w14:paraId="0D0C56E2" w14:textId="77777777" w:rsidR="00E423F0" w:rsidRDefault="00E423F0" w:rsidP="0085304E">
            <w:pPr>
              <w:widowControl w:val="0"/>
              <w:spacing w:after="0" w:line="240" w:lineRule="auto"/>
            </w:pPr>
          </w:p>
        </w:tc>
        <w:tc>
          <w:tcPr>
            <w:tcW w:w="5760" w:type="dxa"/>
            <w:tcMar>
              <w:top w:w="100" w:type="dxa"/>
              <w:left w:w="100" w:type="dxa"/>
              <w:bottom w:w="100" w:type="dxa"/>
              <w:right w:w="100" w:type="dxa"/>
            </w:tcMar>
          </w:tcPr>
          <w:p w14:paraId="2D6DC2EA" w14:textId="5288D653" w:rsidR="00E423F0" w:rsidRDefault="002D7063" w:rsidP="0085304E">
            <w:pPr>
              <w:widowControl w:val="0"/>
              <w:spacing w:after="0" w:line="240" w:lineRule="auto"/>
            </w:pPr>
            <w:r>
              <w:t>Classification if hysteresis behavior is stable or unstable</w:t>
            </w:r>
          </w:p>
        </w:tc>
      </w:tr>
      <w:tr w:rsidR="002D7063" w14:paraId="6630F0AD" w14:textId="77777777">
        <w:tc>
          <w:tcPr>
            <w:tcW w:w="2160" w:type="dxa"/>
            <w:tcMar>
              <w:top w:w="100" w:type="dxa"/>
              <w:left w:w="100" w:type="dxa"/>
              <w:bottom w:w="100" w:type="dxa"/>
              <w:right w:w="100" w:type="dxa"/>
            </w:tcMar>
          </w:tcPr>
          <w:p w14:paraId="2F69BC71" w14:textId="288B4BAB" w:rsidR="002D7063" w:rsidRDefault="002D7063" w:rsidP="002D7063">
            <w:pPr>
              <w:widowControl w:val="0"/>
              <w:spacing w:after="0" w:line="240" w:lineRule="auto"/>
            </w:pPr>
            <w:r>
              <w:t>prev2_conc_diff</w:t>
            </w:r>
          </w:p>
        </w:tc>
        <w:tc>
          <w:tcPr>
            <w:tcW w:w="1440" w:type="dxa"/>
            <w:tcMar>
              <w:top w:w="100" w:type="dxa"/>
              <w:left w:w="100" w:type="dxa"/>
              <w:bottom w:w="100" w:type="dxa"/>
              <w:right w:w="100" w:type="dxa"/>
            </w:tcMar>
          </w:tcPr>
          <w:p w14:paraId="066F0289" w14:textId="77777777" w:rsidR="002D7063" w:rsidRDefault="002D7063" w:rsidP="002D7063">
            <w:pPr>
              <w:widowControl w:val="0"/>
              <w:spacing w:after="0" w:line="240" w:lineRule="auto"/>
            </w:pPr>
          </w:p>
        </w:tc>
        <w:tc>
          <w:tcPr>
            <w:tcW w:w="5760" w:type="dxa"/>
            <w:tcMar>
              <w:top w:w="100" w:type="dxa"/>
              <w:left w:w="100" w:type="dxa"/>
              <w:bottom w:w="100" w:type="dxa"/>
              <w:right w:w="100" w:type="dxa"/>
            </w:tcMar>
          </w:tcPr>
          <w:p w14:paraId="6BC1002F" w14:textId="4DD0CE27" w:rsidR="002D7063" w:rsidRDefault="002D7063" w:rsidP="002D7063">
            <w:pPr>
              <w:widowControl w:val="0"/>
              <w:spacing w:after="0" w:line="240" w:lineRule="auto"/>
            </w:pPr>
            <w:r>
              <w:t xml:space="preserve">Change in concentration values </w:t>
            </w:r>
            <w:r w:rsidR="00C20A0D">
              <w:t xml:space="preserve">from the </w:t>
            </w:r>
            <w:r w:rsidR="00C20A0D">
              <w:t xml:space="preserve">second </w:t>
            </w:r>
            <w:r w:rsidR="00C20A0D">
              <w:t>previous segment for the transition classification</w:t>
            </w:r>
          </w:p>
        </w:tc>
      </w:tr>
      <w:tr w:rsidR="002D7063" w14:paraId="4D432C69" w14:textId="77777777">
        <w:tc>
          <w:tcPr>
            <w:tcW w:w="2160" w:type="dxa"/>
            <w:tcMar>
              <w:top w:w="100" w:type="dxa"/>
              <w:left w:w="100" w:type="dxa"/>
              <w:bottom w:w="100" w:type="dxa"/>
              <w:right w:w="100" w:type="dxa"/>
            </w:tcMar>
          </w:tcPr>
          <w:p w14:paraId="7E8E025F" w14:textId="66E94682" w:rsidR="002D7063" w:rsidRDefault="002D7063" w:rsidP="002D7063">
            <w:pPr>
              <w:widowControl w:val="0"/>
              <w:spacing w:after="0" w:line="240" w:lineRule="auto"/>
            </w:pPr>
            <w:r>
              <w:t>prev2_C_position</w:t>
            </w:r>
          </w:p>
        </w:tc>
        <w:tc>
          <w:tcPr>
            <w:tcW w:w="1440" w:type="dxa"/>
            <w:tcMar>
              <w:top w:w="100" w:type="dxa"/>
              <w:left w:w="100" w:type="dxa"/>
              <w:bottom w:w="100" w:type="dxa"/>
              <w:right w:w="100" w:type="dxa"/>
            </w:tcMar>
          </w:tcPr>
          <w:p w14:paraId="28FDFB70" w14:textId="77777777" w:rsidR="002D7063" w:rsidRDefault="002D7063" w:rsidP="002D7063">
            <w:pPr>
              <w:widowControl w:val="0"/>
              <w:spacing w:after="0" w:line="240" w:lineRule="auto"/>
            </w:pPr>
          </w:p>
        </w:tc>
        <w:tc>
          <w:tcPr>
            <w:tcW w:w="5760" w:type="dxa"/>
            <w:tcMar>
              <w:top w:w="100" w:type="dxa"/>
              <w:left w:w="100" w:type="dxa"/>
              <w:bottom w:w="100" w:type="dxa"/>
              <w:right w:w="100" w:type="dxa"/>
            </w:tcMar>
          </w:tcPr>
          <w:p w14:paraId="32A3B428" w14:textId="33C5E6DF" w:rsidR="002D7063" w:rsidRDefault="002D7063" w:rsidP="002D7063">
            <w:pPr>
              <w:widowControl w:val="0"/>
              <w:spacing w:after="0" w:line="240" w:lineRule="auto"/>
            </w:pPr>
            <w:r>
              <w:t xml:space="preserve">Level of concentration (high, medium, low) </w:t>
            </w:r>
            <w:r w:rsidR="00C20A0D">
              <w:t xml:space="preserve">from the </w:t>
            </w:r>
            <w:r w:rsidR="00C20A0D">
              <w:t xml:space="preserve">second </w:t>
            </w:r>
            <w:r w:rsidR="00C20A0D">
              <w:t>previous segment for the transition classification</w:t>
            </w:r>
          </w:p>
        </w:tc>
      </w:tr>
      <w:tr w:rsidR="002D7063" w14:paraId="610F9FA9" w14:textId="77777777">
        <w:tc>
          <w:tcPr>
            <w:tcW w:w="2160" w:type="dxa"/>
            <w:tcMar>
              <w:top w:w="100" w:type="dxa"/>
              <w:left w:w="100" w:type="dxa"/>
              <w:bottom w:w="100" w:type="dxa"/>
              <w:right w:w="100" w:type="dxa"/>
            </w:tcMar>
          </w:tcPr>
          <w:p w14:paraId="250B95BB" w14:textId="4E962E4B" w:rsidR="002D7063" w:rsidRDefault="002D7063" w:rsidP="002D7063">
            <w:pPr>
              <w:widowControl w:val="0"/>
              <w:spacing w:after="0" w:line="240" w:lineRule="auto"/>
            </w:pPr>
            <w:proofErr w:type="spellStart"/>
            <w:r>
              <w:t>next_C_position</w:t>
            </w:r>
            <w:proofErr w:type="spellEnd"/>
          </w:p>
        </w:tc>
        <w:tc>
          <w:tcPr>
            <w:tcW w:w="1440" w:type="dxa"/>
            <w:tcMar>
              <w:top w:w="100" w:type="dxa"/>
              <w:left w:w="100" w:type="dxa"/>
              <w:bottom w:w="100" w:type="dxa"/>
              <w:right w:w="100" w:type="dxa"/>
            </w:tcMar>
          </w:tcPr>
          <w:p w14:paraId="487BFBC1" w14:textId="77777777" w:rsidR="002D7063" w:rsidRDefault="002D7063" w:rsidP="002D7063">
            <w:pPr>
              <w:widowControl w:val="0"/>
              <w:spacing w:after="0" w:line="240" w:lineRule="auto"/>
            </w:pPr>
          </w:p>
        </w:tc>
        <w:tc>
          <w:tcPr>
            <w:tcW w:w="5760" w:type="dxa"/>
            <w:tcMar>
              <w:top w:w="100" w:type="dxa"/>
              <w:left w:w="100" w:type="dxa"/>
              <w:bottom w:w="100" w:type="dxa"/>
              <w:right w:w="100" w:type="dxa"/>
            </w:tcMar>
          </w:tcPr>
          <w:p w14:paraId="5775E644" w14:textId="4FF26442" w:rsidR="002D7063" w:rsidRDefault="002D7063" w:rsidP="002D7063">
            <w:pPr>
              <w:widowControl w:val="0"/>
              <w:spacing w:after="0" w:line="240" w:lineRule="auto"/>
            </w:pPr>
            <w:r>
              <w:t>Level of concentration (high, medium, low) at next time point</w:t>
            </w:r>
          </w:p>
        </w:tc>
      </w:tr>
      <w:tr w:rsidR="002D7063" w14:paraId="6BB6CA83" w14:textId="77777777">
        <w:tc>
          <w:tcPr>
            <w:tcW w:w="2160" w:type="dxa"/>
            <w:tcMar>
              <w:top w:w="100" w:type="dxa"/>
              <w:left w:w="100" w:type="dxa"/>
              <w:bottom w:w="100" w:type="dxa"/>
              <w:right w:w="100" w:type="dxa"/>
            </w:tcMar>
          </w:tcPr>
          <w:p w14:paraId="78FFB13B" w14:textId="39BED7E1" w:rsidR="002D7063" w:rsidRDefault="002D7063" w:rsidP="002D7063">
            <w:pPr>
              <w:widowControl w:val="0"/>
              <w:spacing w:after="0" w:line="240" w:lineRule="auto"/>
            </w:pPr>
            <w:proofErr w:type="spellStart"/>
            <w:r>
              <w:t>C_trajectory</w:t>
            </w:r>
            <w:proofErr w:type="spellEnd"/>
          </w:p>
        </w:tc>
        <w:tc>
          <w:tcPr>
            <w:tcW w:w="1440" w:type="dxa"/>
            <w:tcMar>
              <w:top w:w="100" w:type="dxa"/>
              <w:left w:w="100" w:type="dxa"/>
              <w:bottom w:w="100" w:type="dxa"/>
              <w:right w:w="100" w:type="dxa"/>
            </w:tcMar>
          </w:tcPr>
          <w:p w14:paraId="043F2145" w14:textId="77777777" w:rsidR="002D7063" w:rsidRDefault="002D7063" w:rsidP="002D7063">
            <w:pPr>
              <w:widowControl w:val="0"/>
              <w:spacing w:after="0" w:line="240" w:lineRule="auto"/>
            </w:pPr>
          </w:p>
        </w:tc>
        <w:tc>
          <w:tcPr>
            <w:tcW w:w="5760" w:type="dxa"/>
            <w:tcMar>
              <w:top w:w="100" w:type="dxa"/>
              <w:left w:w="100" w:type="dxa"/>
              <w:bottom w:w="100" w:type="dxa"/>
              <w:right w:w="100" w:type="dxa"/>
            </w:tcMar>
          </w:tcPr>
          <w:p w14:paraId="04EBF8DC" w14:textId="6C6FC82A" w:rsidR="002D7063" w:rsidRDefault="002D7063" w:rsidP="002D7063">
            <w:pPr>
              <w:widowControl w:val="0"/>
              <w:spacing w:after="0" w:line="240" w:lineRule="auto"/>
            </w:pPr>
            <w:r>
              <w:t>Behavior of concentration trend (stable, declining, or increasing)</w:t>
            </w:r>
          </w:p>
        </w:tc>
      </w:tr>
      <w:tr w:rsidR="002D7063" w14:paraId="2CDE34EB" w14:textId="77777777">
        <w:tc>
          <w:tcPr>
            <w:tcW w:w="2160" w:type="dxa"/>
            <w:tcMar>
              <w:top w:w="100" w:type="dxa"/>
              <w:left w:w="100" w:type="dxa"/>
              <w:bottom w:w="100" w:type="dxa"/>
              <w:right w:w="100" w:type="dxa"/>
            </w:tcMar>
          </w:tcPr>
          <w:p w14:paraId="5E840570" w14:textId="38D6DF63" w:rsidR="002D7063" w:rsidRDefault="002D7063" w:rsidP="002D7063">
            <w:pPr>
              <w:widowControl w:val="0"/>
              <w:spacing w:after="0" w:line="240" w:lineRule="auto"/>
            </w:pPr>
            <w:proofErr w:type="spellStart"/>
            <w:r>
              <w:t>geochemical_phase</w:t>
            </w:r>
            <w:proofErr w:type="spellEnd"/>
          </w:p>
        </w:tc>
        <w:tc>
          <w:tcPr>
            <w:tcW w:w="1440" w:type="dxa"/>
            <w:tcMar>
              <w:top w:w="100" w:type="dxa"/>
              <w:left w:w="100" w:type="dxa"/>
              <w:bottom w:w="100" w:type="dxa"/>
              <w:right w:w="100" w:type="dxa"/>
            </w:tcMar>
          </w:tcPr>
          <w:p w14:paraId="09D191A7" w14:textId="77777777" w:rsidR="002D7063" w:rsidRDefault="002D7063" w:rsidP="002D7063">
            <w:pPr>
              <w:widowControl w:val="0"/>
              <w:spacing w:after="0" w:line="240" w:lineRule="auto"/>
            </w:pPr>
          </w:p>
        </w:tc>
        <w:tc>
          <w:tcPr>
            <w:tcW w:w="5760" w:type="dxa"/>
            <w:tcMar>
              <w:top w:w="100" w:type="dxa"/>
              <w:left w:w="100" w:type="dxa"/>
              <w:bottom w:w="100" w:type="dxa"/>
              <w:right w:w="100" w:type="dxa"/>
            </w:tcMar>
          </w:tcPr>
          <w:p w14:paraId="47CD5FBA" w14:textId="35DA58F4" w:rsidR="002D7063" w:rsidRDefault="002D7063" w:rsidP="002D7063">
            <w:pPr>
              <w:widowControl w:val="0"/>
              <w:spacing w:after="0" w:line="240" w:lineRule="auto"/>
            </w:pPr>
            <w:r>
              <w:t xml:space="preserve">Specific hydro-geochemical phase using geochemical classification </w:t>
            </w:r>
          </w:p>
        </w:tc>
      </w:tr>
      <w:tr w:rsidR="002D7063" w14:paraId="2EDDBE86" w14:textId="77777777">
        <w:tc>
          <w:tcPr>
            <w:tcW w:w="2160" w:type="dxa"/>
            <w:tcMar>
              <w:top w:w="100" w:type="dxa"/>
              <w:left w:w="100" w:type="dxa"/>
              <w:bottom w:w="100" w:type="dxa"/>
              <w:right w:w="100" w:type="dxa"/>
            </w:tcMar>
          </w:tcPr>
          <w:p w14:paraId="63A0E6BF" w14:textId="0BBC6E30" w:rsidR="002D7063" w:rsidRDefault="002D7063" w:rsidP="002D7063">
            <w:pPr>
              <w:widowControl w:val="0"/>
              <w:spacing w:after="0" w:line="240" w:lineRule="auto"/>
            </w:pPr>
            <w:proofErr w:type="spellStart"/>
            <w:r>
              <w:t>phase_confidence</w:t>
            </w:r>
            <w:proofErr w:type="spellEnd"/>
          </w:p>
        </w:tc>
        <w:tc>
          <w:tcPr>
            <w:tcW w:w="1440" w:type="dxa"/>
            <w:tcMar>
              <w:top w:w="100" w:type="dxa"/>
              <w:left w:w="100" w:type="dxa"/>
              <w:bottom w:w="100" w:type="dxa"/>
              <w:right w:w="100" w:type="dxa"/>
            </w:tcMar>
          </w:tcPr>
          <w:p w14:paraId="2EC12340" w14:textId="77777777" w:rsidR="002D7063" w:rsidRDefault="002D7063" w:rsidP="002D7063">
            <w:pPr>
              <w:widowControl w:val="0"/>
              <w:spacing w:after="0" w:line="240" w:lineRule="auto"/>
            </w:pPr>
          </w:p>
        </w:tc>
        <w:tc>
          <w:tcPr>
            <w:tcW w:w="5760" w:type="dxa"/>
            <w:tcMar>
              <w:top w:w="100" w:type="dxa"/>
              <w:left w:w="100" w:type="dxa"/>
              <w:bottom w:w="100" w:type="dxa"/>
              <w:right w:w="100" w:type="dxa"/>
            </w:tcMar>
          </w:tcPr>
          <w:p w14:paraId="42721D60" w14:textId="7A2E64AE" w:rsidR="002D7063" w:rsidRDefault="002D7063" w:rsidP="002D7063">
            <w:pPr>
              <w:widowControl w:val="0"/>
              <w:spacing w:after="0" w:line="240" w:lineRule="auto"/>
            </w:pPr>
            <w:r>
              <w:t xml:space="preserve">Proportion of confidence that the assigned phase is correct </w:t>
            </w:r>
          </w:p>
        </w:tc>
      </w:tr>
      <w:tr w:rsidR="002D7063" w14:paraId="26C405CD" w14:textId="77777777">
        <w:tc>
          <w:tcPr>
            <w:tcW w:w="2160" w:type="dxa"/>
            <w:tcMar>
              <w:top w:w="100" w:type="dxa"/>
              <w:left w:w="100" w:type="dxa"/>
              <w:bottom w:w="100" w:type="dxa"/>
              <w:right w:w="100" w:type="dxa"/>
            </w:tcMar>
          </w:tcPr>
          <w:p w14:paraId="5BFE96AD" w14:textId="0C68649C" w:rsidR="002D7063" w:rsidRDefault="002D7063" w:rsidP="002D7063">
            <w:pPr>
              <w:widowControl w:val="0"/>
              <w:spacing w:after="0" w:line="240" w:lineRule="auto"/>
            </w:pPr>
            <w:proofErr w:type="spellStart"/>
            <w:r>
              <w:t>rules_triggered</w:t>
            </w:r>
            <w:proofErr w:type="spellEnd"/>
          </w:p>
        </w:tc>
        <w:tc>
          <w:tcPr>
            <w:tcW w:w="1440" w:type="dxa"/>
            <w:tcMar>
              <w:top w:w="100" w:type="dxa"/>
              <w:left w:w="100" w:type="dxa"/>
              <w:bottom w:w="100" w:type="dxa"/>
              <w:right w:w="100" w:type="dxa"/>
            </w:tcMar>
          </w:tcPr>
          <w:p w14:paraId="50E74C67" w14:textId="77777777" w:rsidR="002D7063" w:rsidRDefault="002D7063" w:rsidP="002D7063">
            <w:pPr>
              <w:widowControl w:val="0"/>
              <w:spacing w:after="0" w:line="240" w:lineRule="auto"/>
            </w:pPr>
          </w:p>
        </w:tc>
        <w:tc>
          <w:tcPr>
            <w:tcW w:w="5760" w:type="dxa"/>
            <w:tcMar>
              <w:top w:w="100" w:type="dxa"/>
              <w:left w:w="100" w:type="dxa"/>
              <w:bottom w:w="100" w:type="dxa"/>
              <w:right w:w="100" w:type="dxa"/>
            </w:tcMar>
          </w:tcPr>
          <w:p w14:paraId="546AF84A" w14:textId="7793882F" w:rsidR="002D7063" w:rsidRDefault="002D7063" w:rsidP="002D7063">
            <w:pPr>
              <w:widowControl w:val="0"/>
              <w:spacing w:after="0" w:line="240" w:lineRule="auto"/>
            </w:pPr>
            <w:r>
              <w:t>Notes on triggers that helped to assign the phase</w:t>
            </w:r>
          </w:p>
        </w:tc>
      </w:tr>
    </w:tbl>
    <w:p w14:paraId="5C6045C9" w14:textId="77777777" w:rsidR="00FB01CF" w:rsidRDefault="00FB01CF">
      <w:pPr>
        <w:rPr>
          <w:color w:val="980000"/>
          <w:sz w:val="24"/>
          <w:szCs w:val="24"/>
        </w:rPr>
      </w:pPr>
    </w:p>
    <w:p w14:paraId="774555BE" w14:textId="77777777" w:rsidR="00C4711A" w:rsidRDefault="00000000">
      <w:pPr>
        <w:numPr>
          <w:ilvl w:val="2"/>
          <w:numId w:val="1"/>
        </w:numPr>
        <w:tabs>
          <w:tab w:val="left" w:pos="1134"/>
        </w:tabs>
        <w:spacing w:line="240" w:lineRule="auto"/>
        <w:rPr>
          <w:sz w:val="26"/>
          <w:szCs w:val="26"/>
        </w:rPr>
      </w:pPr>
      <w:r>
        <w:rPr>
          <w:color w:val="980000"/>
          <w:sz w:val="24"/>
          <w:szCs w:val="24"/>
        </w:rPr>
        <w:t>‘Site2_spectrolyzer_autosampler_prediction.csv’</w:t>
      </w:r>
    </w:p>
    <w:p w14:paraId="39F7634B" w14:textId="77777777" w:rsidR="00C4711A" w:rsidRDefault="00000000">
      <w:pPr>
        <w:tabs>
          <w:tab w:val="left" w:pos="1134"/>
        </w:tabs>
        <w:spacing w:line="240" w:lineRule="auto"/>
        <w:jc w:val="both"/>
        <w:rPr>
          <w:sz w:val="24"/>
          <w:szCs w:val="24"/>
        </w:rPr>
      </w:pPr>
      <w:r>
        <w:rPr>
          <w:sz w:val="24"/>
          <w:szCs w:val="24"/>
        </w:rPr>
        <w:t xml:space="preserve">This file reports the input measured data from the autosampler and output predicted results from cubist machine learning modeling used from the </w:t>
      </w:r>
      <w:proofErr w:type="spellStart"/>
      <w:r>
        <w:rPr>
          <w:sz w:val="24"/>
          <w:szCs w:val="24"/>
        </w:rPr>
        <w:t>spectrolyzer</w:t>
      </w:r>
      <w:proofErr w:type="spellEnd"/>
      <w:r>
        <w:rPr>
          <w:sz w:val="24"/>
          <w:szCs w:val="24"/>
        </w:rPr>
        <w:t xml:space="preserve"> data at site 2.</w:t>
      </w:r>
    </w:p>
    <w:tbl>
      <w:tblPr>
        <w:tblStyle w:val="a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1440"/>
        <w:gridCol w:w="5760"/>
      </w:tblGrid>
      <w:tr w:rsidR="00C4711A" w14:paraId="6ED819B2" w14:textId="77777777">
        <w:tc>
          <w:tcPr>
            <w:tcW w:w="2160" w:type="dxa"/>
            <w:tcMar>
              <w:top w:w="100" w:type="dxa"/>
              <w:left w:w="100" w:type="dxa"/>
              <w:bottom w:w="100" w:type="dxa"/>
              <w:right w:w="100" w:type="dxa"/>
            </w:tcMar>
          </w:tcPr>
          <w:p w14:paraId="62A90518" w14:textId="539C05BD" w:rsidR="00C4711A" w:rsidRDefault="00000000">
            <w:pPr>
              <w:widowControl w:val="0"/>
              <w:spacing w:after="0" w:line="240" w:lineRule="auto"/>
              <w:jc w:val="center"/>
              <w:rPr>
                <w:b/>
              </w:rPr>
            </w:pPr>
            <w:r>
              <w:rPr>
                <w:b/>
              </w:rPr>
              <w:t>Column header</w:t>
            </w:r>
          </w:p>
        </w:tc>
        <w:tc>
          <w:tcPr>
            <w:tcW w:w="1440" w:type="dxa"/>
            <w:tcMar>
              <w:top w:w="100" w:type="dxa"/>
              <w:left w:w="100" w:type="dxa"/>
              <w:bottom w:w="100" w:type="dxa"/>
              <w:right w:w="100" w:type="dxa"/>
            </w:tcMar>
          </w:tcPr>
          <w:p w14:paraId="09354330" w14:textId="77777777" w:rsidR="00C4711A" w:rsidRDefault="00000000">
            <w:pPr>
              <w:widowControl w:val="0"/>
              <w:spacing w:after="0" w:line="240" w:lineRule="auto"/>
              <w:jc w:val="center"/>
              <w:rPr>
                <w:b/>
              </w:rPr>
            </w:pPr>
            <w:r>
              <w:rPr>
                <w:b/>
              </w:rPr>
              <w:t>Unit</w:t>
            </w:r>
          </w:p>
        </w:tc>
        <w:tc>
          <w:tcPr>
            <w:tcW w:w="5760" w:type="dxa"/>
            <w:tcMar>
              <w:top w:w="100" w:type="dxa"/>
              <w:left w:w="100" w:type="dxa"/>
              <w:bottom w:w="100" w:type="dxa"/>
              <w:right w:w="100" w:type="dxa"/>
            </w:tcMar>
          </w:tcPr>
          <w:p w14:paraId="5B5F3744" w14:textId="77777777" w:rsidR="00C4711A" w:rsidRDefault="00000000">
            <w:pPr>
              <w:widowControl w:val="0"/>
              <w:spacing w:after="0" w:line="240" w:lineRule="auto"/>
              <w:jc w:val="center"/>
              <w:rPr>
                <w:b/>
              </w:rPr>
            </w:pPr>
            <w:r>
              <w:rPr>
                <w:b/>
              </w:rPr>
              <w:t>Description</w:t>
            </w:r>
          </w:p>
        </w:tc>
      </w:tr>
      <w:tr w:rsidR="00C4711A" w14:paraId="6D175A32" w14:textId="77777777">
        <w:tc>
          <w:tcPr>
            <w:tcW w:w="2160" w:type="dxa"/>
            <w:tcMar>
              <w:top w:w="100" w:type="dxa"/>
              <w:left w:w="100" w:type="dxa"/>
              <w:bottom w:w="100" w:type="dxa"/>
              <w:right w:w="100" w:type="dxa"/>
            </w:tcMar>
          </w:tcPr>
          <w:p w14:paraId="735EB460" w14:textId="77777777" w:rsidR="00C4711A" w:rsidRDefault="00000000">
            <w:pPr>
              <w:widowControl w:val="0"/>
              <w:spacing w:after="0" w:line="240" w:lineRule="auto"/>
            </w:pPr>
            <w:r>
              <w:t>date</w:t>
            </w:r>
          </w:p>
        </w:tc>
        <w:tc>
          <w:tcPr>
            <w:tcW w:w="1440" w:type="dxa"/>
            <w:tcMar>
              <w:top w:w="100" w:type="dxa"/>
              <w:left w:w="100" w:type="dxa"/>
              <w:bottom w:w="100" w:type="dxa"/>
              <w:right w:w="100" w:type="dxa"/>
            </w:tcMar>
          </w:tcPr>
          <w:p w14:paraId="133ACAAD" w14:textId="77777777" w:rsidR="00C4711A" w:rsidRDefault="00000000">
            <w:pPr>
              <w:widowControl w:val="0"/>
              <w:spacing w:after="0" w:line="240" w:lineRule="auto"/>
            </w:pPr>
            <w:r>
              <w:t>YYYY-MM-DD</w:t>
            </w:r>
          </w:p>
        </w:tc>
        <w:tc>
          <w:tcPr>
            <w:tcW w:w="5760" w:type="dxa"/>
            <w:tcMar>
              <w:top w:w="100" w:type="dxa"/>
              <w:left w:w="100" w:type="dxa"/>
              <w:bottom w:w="100" w:type="dxa"/>
              <w:right w:w="100" w:type="dxa"/>
            </w:tcMar>
          </w:tcPr>
          <w:p w14:paraId="517E15CE" w14:textId="77777777" w:rsidR="00C4711A" w:rsidRDefault="00000000">
            <w:pPr>
              <w:widowControl w:val="0"/>
              <w:spacing w:after="0" w:line="240" w:lineRule="auto"/>
            </w:pPr>
            <w:r>
              <w:t>Date and time in year (Y), month (M), and day (D)</w:t>
            </w:r>
          </w:p>
        </w:tc>
      </w:tr>
      <w:tr w:rsidR="00C4711A" w14:paraId="76456D68" w14:textId="77777777">
        <w:tc>
          <w:tcPr>
            <w:tcW w:w="2160" w:type="dxa"/>
            <w:tcMar>
              <w:top w:w="100" w:type="dxa"/>
              <w:left w:w="100" w:type="dxa"/>
              <w:bottom w:w="100" w:type="dxa"/>
              <w:right w:w="100" w:type="dxa"/>
            </w:tcMar>
          </w:tcPr>
          <w:p w14:paraId="33EC329E" w14:textId="77777777" w:rsidR="00C4711A" w:rsidRDefault="00000000">
            <w:pPr>
              <w:widowControl w:val="0"/>
              <w:spacing w:after="0" w:line="240" w:lineRule="auto"/>
            </w:pPr>
            <w:proofErr w:type="spellStart"/>
            <w:r>
              <w:t>Fe_pred</w:t>
            </w:r>
            <w:proofErr w:type="spellEnd"/>
          </w:p>
        </w:tc>
        <w:tc>
          <w:tcPr>
            <w:tcW w:w="1440" w:type="dxa"/>
            <w:tcMar>
              <w:top w:w="100" w:type="dxa"/>
              <w:left w:w="100" w:type="dxa"/>
              <w:bottom w:w="100" w:type="dxa"/>
              <w:right w:w="100" w:type="dxa"/>
            </w:tcMar>
          </w:tcPr>
          <w:p w14:paraId="075E9405"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52613545" w14:textId="77777777" w:rsidR="00C4711A" w:rsidRDefault="00000000">
            <w:pPr>
              <w:widowControl w:val="0"/>
              <w:spacing w:after="0" w:line="240" w:lineRule="auto"/>
            </w:pPr>
            <w:r>
              <w:t>Dissolved iron concentration cubist model prediction</w:t>
            </w:r>
          </w:p>
        </w:tc>
      </w:tr>
      <w:tr w:rsidR="00C4711A" w14:paraId="5FB4FEBE" w14:textId="77777777">
        <w:tc>
          <w:tcPr>
            <w:tcW w:w="2160" w:type="dxa"/>
            <w:tcMar>
              <w:top w:w="100" w:type="dxa"/>
              <w:left w:w="100" w:type="dxa"/>
              <w:bottom w:w="100" w:type="dxa"/>
              <w:right w:w="100" w:type="dxa"/>
            </w:tcMar>
          </w:tcPr>
          <w:p w14:paraId="60832AB6" w14:textId="77777777" w:rsidR="00C4711A" w:rsidRDefault="00000000">
            <w:pPr>
              <w:widowControl w:val="0"/>
              <w:spacing w:after="0" w:line="240" w:lineRule="auto"/>
            </w:pPr>
            <w:proofErr w:type="spellStart"/>
            <w:r>
              <w:t>Zn_pred</w:t>
            </w:r>
            <w:proofErr w:type="spellEnd"/>
          </w:p>
        </w:tc>
        <w:tc>
          <w:tcPr>
            <w:tcW w:w="1440" w:type="dxa"/>
            <w:tcMar>
              <w:top w:w="100" w:type="dxa"/>
              <w:left w:w="100" w:type="dxa"/>
              <w:bottom w:w="100" w:type="dxa"/>
              <w:right w:w="100" w:type="dxa"/>
            </w:tcMar>
          </w:tcPr>
          <w:p w14:paraId="230A72BE"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62E0A8B4" w14:textId="77777777" w:rsidR="00C4711A" w:rsidRDefault="00000000">
            <w:pPr>
              <w:widowControl w:val="0"/>
              <w:spacing w:after="0" w:line="240" w:lineRule="auto"/>
            </w:pPr>
            <w:r>
              <w:t>Dissolved zinc concentration cubist model prediction</w:t>
            </w:r>
          </w:p>
        </w:tc>
      </w:tr>
      <w:tr w:rsidR="00C4711A" w14:paraId="59DECBC5" w14:textId="77777777">
        <w:tc>
          <w:tcPr>
            <w:tcW w:w="2160" w:type="dxa"/>
            <w:tcMar>
              <w:top w:w="100" w:type="dxa"/>
              <w:left w:w="100" w:type="dxa"/>
              <w:bottom w:w="100" w:type="dxa"/>
              <w:right w:w="100" w:type="dxa"/>
            </w:tcMar>
          </w:tcPr>
          <w:p w14:paraId="3D9DBACE" w14:textId="77777777" w:rsidR="00C4711A" w:rsidRDefault="00000000">
            <w:pPr>
              <w:widowControl w:val="0"/>
              <w:spacing w:after="0" w:line="240" w:lineRule="auto"/>
            </w:pPr>
            <w:proofErr w:type="spellStart"/>
            <w:r>
              <w:t>Cd_pred</w:t>
            </w:r>
            <w:proofErr w:type="spellEnd"/>
          </w:p>
        </w:tc>
        <w:tc>
          <w:tcPr>
            <w:tcW w:w="1440" w:type="dxa"/>
            <w:tcMar>
              <w:top w:w="100" w:type="dxa"/>
              <w:left w:w="100" w:type="dxa"/>
              <w:bottom w:w="100" w:type="dxa"/>
              <w:right w:w="100" w:type="dxa"/>
            </w:tcMar>
          </w:tcPr>
          <w:p w14:paraId="67144D5F"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10E91BDE" w14:textId="77777777" w:rsidR="00C4711A" w:rsidRDefault="00000000">
            <w:pPr>
              <w:widowControl w:val="0"/>
              <w:spacing w:after="0" w:line="240" w:lineRule="auto"/>
            </w:pPr>
            <w:r>
              <w:t>Dissolved cadmium concentration cubist model prediction</w:t>
            </w:r>
          </w:p>
        </w:tc>
      </w:tr>
      <w:tr w:rsidR="00C4711A" w14:paraId="3046E8B4" w14:textId="77777777">
        <w:tc>
          <w:tcPr>
            <w:tcW w:w="2160" w:type="dxa"/>
            <w:tcMar>
              <w:top w:w="100" w:type="dxa"/>
              <w:left w:w="100" w:type="dxa"/>
              <w:bottom w:w="100" w:type="dxa"/>
              <w:right w:w="100" w:type="dxa"/>
            </w:tcMar>
          </w:tcPr>
          <w:p w14:paraId="533C2047" w14:textId="77777777" w:rsidR="00C4711A" w:rsidRDefault="00000000">
            <w:pPr>
              <w:widowControl w:val="0"/>
              <w:spacing w:after="0" w:line="240" w:lineRule="auto"/>
            </w:pPr>
            <w:proofErr w:type="spellStart"/>
            <w:r>
              <w:t>Cu_pred</w:t>
            </w:r>
            <w:proofErr w:type="spellEnd"/>
          </w:p>
        </w:tc>
        <w:tc>
          <w:tcPr>
            <w:tcW w:w="1440" w:type="dxa"/>
            <w:tcMar>
              <w:top w:w="100" w:type="dxa"/>
              <w:left w:w="100" w:type="dxa"/>
              <w:bottom w:w="100" w:type="dxa"/>
              <w:right w:w="100" w:type="dxa"/>
            </w:tcMar>
          </w:tcPr>
          <w:p w14:paraId="44AF2A38"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0EF38BCD" w14:textId="77777777" w:rsidR="00C4711A" w:rsidRDefault="00000000">
            <w:pPr>
              <w:widowControl w:val="0"/>
              <w:spacing w:after="0" w:line="240" w:lineRule="auto"/>
            </w:pPr>
            <w:r>
              <w:t>Dissolved copper concentration cubist model prediction</w:t>
            </w:r>
          </w:p>
        </w:tc>
      </w:tr>
      <w:tr w:rsidR="00C4711A" w14:paraId="6BC8A703" w14:textId="77777777">
        <w:tc>
          <w:tcPr>
            <w:tcW w:w="2160" w:type="dxa"/>
            <w:tcMar>
              <w:top w:w="100" w:type="dxa"/>
              <w:left w:w="100" w:type="dxa"/>
              <w:bottom w:w="100" w:type="dxa"/>
              <w:right w:w="100" w:type="dxa"/>
            </w:tcMar>
          </w:tcPr>
          <w:p w14:paraId="2B5A01D5" w14:textId="77777777" w:rsidR="00C4711A" w:rsidRDefault="00000000">
            <w:pPr>
              <w:widowControl w:val="0"/>
              <w:spacing w:after="0" w:line="240" w:lineRule="auto"/>
            </w:pPr>
            <w:proofErr w:type="spellStart"/>
            <w:r>
              <w:t>Al_pred</w:t>
            </w:r>
            <w:proofErr w:type="spellEnd"/>
          </w:p>
        </w:tc>
        <w:tc>
          <w:tcPr>
            <w:tcW w:w="1440" w:type="dxa"/>
            <w:tcMar>
              <w:top w:w="100" w:type="dxa"/>
              <w:left w:w="100" w:type="dxa"/>
              <w:bottom w:w="100" w:type="dxa"/>
              <w:right w:w="100" w:type="dxa"/>
            </w:tcMar>
          </w:tcPr>
          <w:p w14:paraId="370503F3"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56754443" w14:textId="77777777" w:rsidR="00C4711A" w:rsidRDefault="00000000">
            <w:pPr>
              <w:widowControl w:val="0"/>
              <w:spacing w:after="0" w:line="240" w:lineRule="auto"/>
            </w:pPr>
            <w:r>
              <w:t xml:space="preserve">Dissolved </w:t>
            </w:r>
            <w:proofErr w:type="spellStart"/>
            <w:r>
              <w:t>aluminium</w:t>
            </w:r>
            <w:proofErr w:type="spellEnd"/>
            <w:r>
              <w:t xml:space="preserve"> concentration cubist model prediction</w:t>
            </w:r>
          </w:p>
        </w:tc>
      </w:tr>
      <w:tr w:rsidR="00C4711A" w14:paraId="6179A150" w14:textId="77777777">
        <w:tc>
          <w:tcPr>
            <w:tcW w:w="2160" w:type="dxa"/>
            <w:tcMar>
              <w:top w:w="100" w:type="dxa"/>
              <w:left w:w="100" w:type="dxa"/>
              <w:bottom w:w="100" w:type="dxa"/>
              <w:right w:w="100" w:type="dxa"/>
            </w:tcMar>
          </w:tcPr>
          <w:p w14:paraId="0BBC14C8" w14:textId="77777777" w:rsidR="00C4711A" w:rsidRDefault="00000000">
            <w:pPr>
              <w:widowControl w:val="0"/>
              <w:spacing w:after="0" w:line="240" w:lineRule="auto"/>
            </w:pPr>
            <w:proofErr w:type="spellStart"/>
            <w:r>
              <w:t>Pb_pred</w:t>
            </w:r>
            <w:proofErr w:type="spellEnd"/>
          </w:p>
        </w:tc>
        <w:tc>
          <w:tcPr>
            <w:tcW w:w="1440" w:type="dxa"/>
            <w:tcMar>
              <w:top w:w="100" w:type="dxa"/>
              <w:left w:w="100" w:type="dxa"/>
              <w:bottom w:w="100" w:type="dxa"/>
              <w:right w:w="100" w:type="dxa"/>
            </w:tcMar>
          </w:tcPr>
          <w:p w14:paraId="4975E558"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4AEC2CA5" w14:textId="77777777" w:rsidR="00C4711A" w:rsidRDefault="00000000">
            <w:pPr>
              <w:widowControl w:val="0"/>
              <w:spacing w:after="0" w:line="240" w:lineRule="auto"/>
            </w:pPr>
            <w:r>
              <w:t>Dissolved lead concentration cubist model prediction</w:t>
            </w:r>
          </w:p>
        </w:tc>
      </w:tr>
      <w:tr w:rsidR="00C4711A" w14:paraId="49710553" w14:textId="77777777">
        <w:tc>
          <w:tcPr>
            <w:tcW w:w="2160" w:type="dxa"/>
            <w:tcMar>
              <w:top w:w="100" w:type="dxa"/>
              <w:left w:w="100" w:type="dxa"/>
              <w:bottom w:w="100" w:type="dxa"/>
              <w:right w:w="100" w:type="dxa"/>
            </w:tcMar>
          </w:tcPr>
          <w:p w14:paraId="122E5F12" w14:textId="77777777" w:rsidR="00C4711A" w:rsidRDefault="00000000">
            <w:pPr>
              <w:widowControl w:val="0"/>
              <w:spacing w:after="0" w:line="240" w:lineRule="auto"/>
            </w:pPr>
            <w:proofErr w:type="spellStart"/>
            <w:r>
              <w:t>Mn_pred</w:t>
            </w:r>
            <w:proofErr w:type="spellEnd"/>
          </w:p>
        </w:tc>
        <w:tc>
          <w:tcPr>
            <w:tcW w:w="1440" w:type="dxa"/>
            <w:tcMar>
              <w:top w:w="100" w:type="dxa"/>
              <w:left w:w="100" w:type="dxa"/>
              <w:bottom w:w="100" w:type="dxa"/>
              <w:right w:w="100" w:type="dxa"/>
            </w:tcMar>
          </w:tcPr>
          <w:p w14:paraId="1801E353"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1B7A99F5" w14:textId="77777777" w:rsidR="00C4711A" w:rsidRDefault="00000000">
            <w:pPr>
              <w:widowControl w:val="0"/>
              <w:spacing w:after="0" w:line="240" w:lineRule="auto"/>
            </w:pPr>
            <w:r>
              <w:t>Dissolved manganese concentration cubist model prediction</w:t>
            </w:r>
          </w:p>
        </w:tc>
      </w:tr>
      <w:tr w:rsidR="00C4711A" w14:paraId="4640FDE6" w14:textId="77777777">
        <w:tc>
          <w:tcPr>
            <w:tcW w:w="2160" w:type="dxa"/>
            <w:tcMar>
              <w:top w:w="100" w:type="dxa"/>
              <w:left w:w="100" w:type="dxa"/>
              <w:bottom w:w="100" w:type="dxa"/>
              <w:right w:w="100" w:type="dxa"/>
            </w:tcMar>
          </w:tcPr>
          <w:p w14:paraId="0FE61945" w14:textId="77777777" w:rsidR="00C4711A" w:rsidRDefault="00000000">
            <w:pPr>
              <w:widowControl w:val="0"/>
              <w:spacing w:after="0" w:line="240" w:lineRule="auto"/>
            </w:pPr>
            <w:proofErr w:type="spellStart"/>
            <w:r>
              <w:lastRenderedPageBreak/>
              <w:t>Ni_pred</w:t>
            </w:r>
            <w:proofErr w:type="spellEnd"/>
          </w:p>
        </w:tc>
        <w:tc>
          <w:tcPr>
            <w:tcW w:w="1440" w:type="dxa"/>
            <w:tcMar>
              <w:top w:w="100" w:type="dxa"/>
              <w:left w:w="100" w:type="dxa"/>
              <w:bottom w:w="100" w:type="dxa"/>
              <w:right w:w="100" w:type="dxa"/>
            </w:tcMar>
          </w:tcPr>
          <w:p w14:paraId="096436EC"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649BC0D1" w14:textId="77777777" w:rsidR="00C4711A" w:rsidRDefault="00000000">
            <w:pPr>
              <w:widowControl w:val="0"/>
              <w:spacing w:after="0" w:line="240" w:lineRule="auto"/>
            </w:pPr>
            <w:r>
              <w:t>Dissolved nickel concentration cubist model prediction</w:t>
            </w:r>
          </w:p>
        </w:tc>
      </w:tr>
      <w:tr w:rsidR="00C4711A" w14:paraId="18BC3D03" w14:textId="77777777">
        <w:tc>
          <w:tcPr>
            <w:tcW w:w="2160" w:type="dxa"/>
            <w:tcMar>
              <w:top w:w="100" w:type="dxa"/>
              <w:left w:w="100" w:type="dxa"/>
              <w:bottom w:w="100" w:type="dxa"/>
              <w:right w:w="100" w:type="dxa"/>
            </w:tcMar>
          </w:tcPr>
          <w:p w14:paraId="46593094" w14:textId="77777777" w:rsidR="00C4711A" w:rsidRDefault="00000000">
            <w:pPr>
              <w:widowControl w:val="0"/>
              <w:spacing w:after="0" w:line="240" w:lineRule="auto"/>
            </w:pPr>
            <w:proofErr w:type="spellStart"/>
            <w:r>
              <w:t>As_pred</w:t>
            </w:r>
            <w:proofErr w:type="spellEnd"/>
          </w:p>
        </w:tc>
        <w:tc>
          <w:tcPr>
            <w:tcW w:w="1440" w:type="dxa"/>
            <w:tcMar>
              <w:top w:w="100" w:type="dxa"/>
              <w:left w:w="100" w:type="dxa"/>
              <w:bottom w:w="100" w:type="dxa"/>
              <w:right w:w="100" w:type="dxa"/>
            </w:tcMar>
          </w:tcPr>
          <w:p w14:paraId="66A9774E"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0E52C780" w14:textId="77777777" w:rsidR="00C4711A" w:rsidRDefault="00000000">
            <w:pPr>
              <w:widowControl w:val="0"/>
              <w:spacing w:after="0" w:line="240" w:lineRule="auto"/>
            </w:pPr>
            <w:r>
              <w:t>Dissolved arsenic concentration cubist model prediction</w:t>
            </w:r>
          </w:p>
        </w:tc>
      </w:tr>
      <w:tr w:rsidR="00C4711A" w14:paraId="1EC1A5C4" w14:textId="77777777">
        <w:tc>
          <w:tcPr>
            <w:tcW w:w="2160" w:type="dxa"/>
            <w:tcMar>
              <w:top w:w="100" w:type="dxa"/>
              <w:left w:w="100" w:type="dxa"/>
              <w:bottom w:w="100" w:type="dxa"/>
              <w:right w:w="100" w:type="dxa"/>
            </w:tcMar>
          </w:tcPr>
          <w:p w14:paraId="087D68D2" w14:textId="77777777" w:rsidR="00C4711A" w:rsidRDefault="00000000">
            <w:pPr>
              <w:widowControl w:val="0"/>
              <w:spacing w:after="0" w:line="240" w:lineRule="auto"/>
            </w:pPr>
            <w:proofErr w:type="spellStart"/>
            <w:r>
              <w:t>Sample_ID</w:t>
            </w:r>
            <w:proofErr w:type="spellEnd"/>
          </w:p>
        </w:tc>
        <w:tc>
          <w:tcPr>
            <w:tcW w:w="1440" w:type="dxa"/>
            <w:tcMar>
              <w:top w:w="100" w:type="dxa"/>
              <w:left w:w="100" w:type="dxa"/>
              <w:bottom w:w="100" w:type="dxa"/>
              <w:right w:w="100" w:type="dxa"/>
            </w:tcMar>
          </w:tcPr>
          <w:p w14:paraId="4E2AF3C4" w14:textId="77777777" w:rsidR="00C4711A" w:rsidRDefault="00C4711A">
            <w:pPr>
              <w:widowControl w:val="0"/>
              <w:spacing w:after="0" w:line="240" w:lineRule="auto"/>
            </w:pPr>
          </w:p>
        </w:tc>
        <w:tc>
          <w:tcPr>
            <w:tcW w:w="5760" w:type="dxa"/>
            <w:tcMar>
              <w:top w:w="100" w:type="dxa"/>
              <w:left w:w="100" w:type="dxa"/>
              <w:bottom w:w="100" w:type="dxa"/>
              <w:right w:w="100" w:type="dxa"/>
            </w:tcMar>
          </w:tcPr>
          <w:p w14:paraId="60D677E0" w14:textId="77777777" w:rsidR="00C4711A" w:rsidRDefault="00000000">
            <w:pPr>
              <w:widowControl w:val="0"/>
              <w:spacing w:after="0" w:line="240" w:lineRule="auto"/>
            </w:pPr>
            <w:r>
              <w:t xml:space="preserve">Sampling bottle and event identifier </w:t>
            </w:r>
          </w:p>
        </w:tc>
      </w:tr>
      <w:tr w:rsidR="00C4711A" w14:paraId="08E8168A" w14:textId="77777777">
        <w:tc>
          <w:tcPr>
            <w:tcW w:w="2160" w:type="dxa"/>
            <w:tcMar>
              <w:top w:w="100" w:type="dxa"/>
              <w:left w:w="100" w:type="dxa"/>
              <w:bottom w:w="100" w:type="dxa"/>
              <w:right w:w="100" w:type="dxa"/>
            </w:tcMar>
          </w:tcPr>
          <w:p w14:paraId="06011E6F" w14:textId="77777777" w:rsidR="00C4711A" w:rsidRDefault="00000000">
            <w:pPr>
              <w:widowControl w:val="0"/>
              <w:spacing w:after="0" w:line="240" w:lineRule="auto"/>
            </w:pPr>
            <w:r>
              <w:t>campaign</w:t>
            </w:r>
          </w:p>
        </w:tc>
        <w:tc>
          <w:tcPr>
            <w:tcW w:w="1440" w:type="dxa"/>
            <w:tcMar>
              <w:top w:w="100" w:type="dxa"/>
              <w:left w:w="100" w:type="dxa"/>
              <w:bottom w:w="100" w:type="dxa"/>
              <w:right w:w="100" w:type="dxa"/>
            </w:tcMar>
          </w:tcPr>
          <w:p w14:paraId="73F92DB6" w14:textId="77777777" w:rsidR="00C4711A" w:rsidRDefault="00C4711A">
            <w:pPr>
              <w:widowControl w:val="0"/>
              <w:spacing w:after="0" w:line="240" w:lineRule="auto"/>
            </w:pPr>
          </w:p>
        </w:tc>
        <w:tc>
          <w:tcPr>
            <w:tcW w:w="5760" w:type="dxa"/>
            <w:tcMar>
              <w:top w:w="100" w:type="dxa"/>
              <w:left w:w="100" w:type="dxa"/>
              <w:bottom w:w="100" w:type="dxa"/>
              <w:right w:w="100" w:type="dxa"/>
            </w:tcMar>
          </w:tcPr>
          <w:p w14:paraId="395B9175" w14:textId="77777777" w:rsidR="00C4711A" w:rsidRDefault="00000000">
            <w:pPr>
              <w:widowControl w:val="0"/>
              <w:spacing w:after="0" w:line="240" w:lineRule="auto"/>
            </w:pPr>
            <w:r>
              <w:t>Sampling event identifier</w:t>
            </w:r>
          </w:p>
        </w:tc>
      </w:tr>
      <w:tr w:rsidR="00C4711A" w14:paraId="174600F8" w14:textId="77777777">
        <w:tc>
          <w:tcPr>
            <w:tcW w:w="2160" w:type="dxa"/>
            <w:tcMar>
              <w:top w:w="100" w:type="dxa"/>
              <w:left w:w="100" w:type="dxa"/>
              <w:bottom w:w="100" w:type="dxa"/>
              <w:right w:w="100" w:type="dxa"/>
            </w:tcMar>
          </w:tcPr>
          <w:p w14:paraId="4AB5683A" w14:textId="77777777" w:rsidR="00C4711A" w:rsidRDefault="00000000">
            <w:pPr>
              <w:widowControl w:val="0"/>
              <w:spacing w:after="0" w:line="240" w:lineRule="auto"/>
            </w:pPr>
            <w:proofErr w:type="spellStart"/>
            <w:r>
              <w:t>site_id</w:t>
            </w:r>
            <w:proofErr w:type="spellEnd"/>
          </w:p>
        </w:tc>
        <w:tc>
          <w:tcPr>
            <w:tcW w:w="1440" w:type="dxa"/>
            <w:tcMar>
              <w:top w:w="100" w:type="dxa"/>
              <w:left w:w="100" w:type="dxa"/>
              <w:bottom w:w="100" w:type="dxa"/>
              <w:right w:w="100" w:type="dxa"/>
            </w:tcMar>
          </w:tcPr>
          <w:p w14:paraId="2C6C4679" w14:textId="77777777" w:rsidR="00C4711A" w:rsidRDefault="00C4711A">
            <w:pPr>
              <w:widowControl w:val="0"/>
              <w:spacing w:after="0" w:line="240" w:lineRule="auto"/>
            </w:pPr>
          </w:p>
        </w:tc>
        <w:tc>
          <w:tcPr>
            <w:tcW w:w="5760" w:type="dxa"/>
            <w:tcMar>
              <w:top w:w="100" w:type="dxa"/>
              <w:left w:w="100" w:type="dxa"/>
              <w:bottom w:w="100" w:type="dxa"/>
              <w:right w:w="100" w:type="dxa"/>
            </w:tcMar>
          </w:tcPr>
          <w:p w14:paraId="50D85BC9" w14:textId="77777777" w:rsidR="00C4711A" w:rsidRDefault="00000000">
            <w:pPr>
              <w:widowControl w:val="0"/>
              <w:spacing w:after="0" w:line="240" w:lineRule="auto"/>
            </w:pPr>
            <w:r>
              <w:t>Sample bottle identifier</w:t>
            </w:r>
          </w:p>
        </w:tc>
      </w:tr>
      <w:tr w:rsidR="00C4711A" w14:paraId="755FB73A" w14:textId="77777777">
        <w:tc>
          <w:tcPr>
            <w:tcW w:w="2160" w:type="dxa"/>
            <w:tcMar>
              <w:top w:w="100" w:type="dxa"/>
              <w:left w:w="100" w:type="dxa"/>
              <w:bottom w:w="100" w:type="dxa"/>
              <w:right w:w="100" w:type="dxa"/>
            </w:tcMar>
          </w:tcPr>
          <w:p w14:paraId="739FE07D" w14:textId="77777777" w:rsidR="00C4711A" w:rsidRDefault="00000000">
            <w:pPr>
              <w:widowControl w:val="0"/>
              <w:spacing w:after="0" w:line="240" w:lineRule="auto"/>
            </w:pPr>
            <w:r>
              <w:t>EC</w:t>
            </w:r>
          </w:p>
        </w:tc>
        <w:tc>
          <w:tcPr>
            <w:tcW w:w="1440" w:type="dxa"/>
            <w:tcMar>
              <w:top w:w="100" w:type="dxa"/>
              <w:left w:w="100" w:type="dxa"/>
              <w:bottom w:w="100" w:type="dxa"/>
              <w:right w:w="100" w:type="dxa"/>
            </w:tcMar>
          </w:tcPr>
          <w:p w14:paraId="577416AB" w14:textId="77777777" w:rsidR="00C4711A" w:rsidRDefault="00000000">
            <w:pPr>
              <w:widowControl w:val="0"/>
              <w:spacing w:after="0" w:line="240" w:lineRule="auto"/>
            </w:pPr>
            <w:r>
              <w:t>µs/cm</w:t>
            </w:r>
          </w:p>
        </w:tc>
        <w:tc>
          <w:tcPr>
            <w:tcW w:w="5760" w:type="dxa"/>
            <w:tcMar>
              <w:top w:w="100" w:type="dxa"/>
              <w:left w:w="100" w:type="dxa"/>
              <w:bottom w:w="100" w:type="dxa"/>
              <w:right w:w="100" w:type="dxa"/>
            </w:tcMar>
          </w:tcPr>
          <w:p w14:paraId="1B967052" w14:textId="77777777" w:rsidR="00C4711A" w:rsidRDefault="00000000">
            <w:pPr>
              <w:widowControl w:val="0"/>
              <w:spacing w:after="0" w:line="240" w:lineRule="auto"/>
            </w:pPr>
            <w:r>
              <w:t>Electrical conductivity</w:t>
            </w:r>
          </w:p>
        </w:tc>
      </w:tr>
      <w:tr w:rsidR="00C4711A" w14:paraId="7C804D0C" w14:textId="77777777">
        <w:tc>
          <w:tcPr>
            <w:tcW w:w="2160" w:type="dxa"/>
            <w:tcMar>
              <w:top w:w="100" w:type="dxa"/>
              <w:left w:w="100" w:type="dxa"/>
              <w:bottom w:w="100" w:type="dxa"/>
              <w:right w:w="100" w:type="dxa"/>
            </w:tcMar>
          </w:tcPr>
          <w:p w14:paraId="74052A2C" w14:textId="77777777" w:rsidR="00C4711A" w:rsidRDefault="00000000">
            <w:pPr>
              <w:widowControl w:val="0"/>
              <w:spacing w:after="0" w:line="240" w:lineRule="auto"/>
            </w:pPr>
            <w:r>
              <w:t>pH</w:t>
            </w:r>
          </w:p>
        </w:tc>
        <w:tc>
          <w:tcPr>
            <w:tcW w:w="1440" w:type="dxa"/>
            <w:tcMar>
              <w:top w:w="100" w:type="dxa"/>
              <w:left w:w="100" w:type="dxa"/>
              <w:bottom w:w="100" w:type="dxa"/>
              <w:right w:w="100" w:type="dxa"/>
            </w:tcMar>
          </w:tcPr>
          <w:p w14:paraId="052FCECD" w14:textId="77777777" w:rsidR="00C4711A" w:rsidRDefault="00C4711A">
            <w:pPr>
              <w:widowControl w:val="0"/>
              <w:spacing w:after="0" w:line="240" w:lineRule="auto"/>
            </w:pPr>
          </w:p>
        </w:tc>
        <w:tc>
          <w:tcPr>
            <w:tcW w:w="5760" w:type="dxa"/>
            <w:tcMar>
              <w:top w:w="100" w:type="dxa"/>
              <w:left w:w="100" w:type="dxa"/>
              <w:bottom w:w="100" w:type="dxa"/>
              <w:right w:w="100" w:type="dxa"/>
            </w:tcMar>
          </w:tcPr>
          <w:p w14:paraId="161D48D8" w14:textId="77777777" w:rsidR="00C4711A" w:rsidRDefault="00000000">
            <w:pPr>
              <w:widowControl w:val="0"/>
              <w:spacing w:after="0" w:line="240" w:lineRule="auto"/>
            </w:pPr>
            <w:r>
              <w:t>pH value of water sample</w:t>
            </w:r>
          </w:p>
        </w:tc>
      </w:tr>
      <w:tr w:rsidR="00C4711A" w14:paraId="4C10EC41" w14:textId="77777777">
        <w:tc>
          <w:tcPr>
            <w:tcW w:w="2160" w:type="dxa"/>
            <w:tcMar>
              <w:top w:w="100" w:type="dxa"/>
              <w:left w:w="100" w:type="dxa"/>
              <w:bottom w:w="100" w:type="dxa"/>
              <w:right w:w="100" w:type="dxa"/>
            </w:tcMar>
          </w:tcPr>
          <w:p w14:paraId="6118C99B" w14:textId="77777777" w:rsidR="00C4711A" w:rsidRDefault="00000000">
            <w:pPr>
              <w:widowControl w:val="0"/>
              <w:spacing w:after="0" w:line="240" w:lineRule="auto"/>
            </w:pPr>
            <w:r>
              <w:t>Group</w:t>
            </w:r>
          </w:p>
        </w:tc>
        <w:tc>
          <w:tcPr>
            <w:tcW w:w="1440" w:type="dxa"/>
            <w:tcMar>
              <w:top w:w="100" w:type="dxa"/>
              <w:left w:w="100" w:type="dxa"/>
              <w:bottom w:w="100" w:type="dxa"/>
              <w:right w:w="100" w:type="dxa"/>
            </w:tcMar>
          </w:tcPr>
          <w:p w14:paraId="0EFB3014" w14:textId="77777777" w:rsidR="00C4711A" w:rsidRDefault="00C4711A">
            <w:pPr>
              <w:widowControl w:val="0"/>
              <w:spacing w:after="0" w:line="240" w:lineRule="auto"/>
            </w:pPr>
          </w:p>
        </w:tc>
        <w:tc>
          <w:tcPr>
            <w:tcW w:w="5760" w:type="dxa"/>
            <w:tcMar>
              <w:top w:w="100" w:type="dxa"/>
              <w:left w:w="100" w:type="dxa"/>
              <w:bottom w:w="100" w:type="dxa"/>
              <w:right w:w="100" w:type="dxa"/>
            </w:tcMar>
          </w:tcPr>
          <w:p w14:paraId="557030E7" w14:textId="77777777" w:rsidR="00C4711A" w:rsidRDefault="00000000">
            <w:pPr>
              <w:widowControl w:val="0"/>
              <w:spacing w:after="0" w:line="240" w:lineRule="auto"/>
            </w:pPr>
            <w:r>
              <w:t>Month in which sample was collected</w:t>
            </w:r>
          </w:p>
        </w:tc>
      </w:tr>
      <w:tr w:rsidR="00C4711A" w14:paraId="1E530C39" w14:textId="77777777">
        <w:tc>
          <w:tcPr>
            <w:tcW w:w="2160" w:type="dxa"/>
            <w:tcMar>
              <w:top w:w="100" w:type="dxa"/>
              <w:left w:w="100" w:type="dxa"/>
              <w:bottom w:w="100" w:type="dxa"/>
              <w:right w:w="100" w:type="dxa"/>
            </w:tcMar>
          </w:tcPr>
          <w:p w14:paraId="40444764" w14:textId="77777777" w:rsidR="00C4711A" w:rsidRDefault="00000000">
            <w:pPr>
              <w:widowControl w:val="0"/>
              <w:spacing w:after="0" w:line="240" w:lineRule="auto"/>
            </w:pPr>
            <w:proofErr w:type="spellStart"/>
            <w:r>
              <w:t>doc_mgL</w:t>
            </w:r>
            <w:proofErr w:type="spellEnd"/>
          </w:p>
        </w:tc>
        <w:tc>
          <w:tcPr>
            <w:tcW w:w="1440" w:type="dxa"/>
            <w:tcMar>
              <w:top w:w="100" w:type="dxa"/>
              <w:left w:w="100" w:type="dxa"/>
              <w:bottom w:w="100" w:type="dxa"/>
              <w:right w:w="100" w:type="dxa"/>
            </w:tcMar>
          </w:tcPr>
          <w:p w14:paraId="16738FA3"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6A5A1E8E" w14:textId="77777777" w:rsidR="00C4711A" w:rsidRDefault="00000000">
            <w:pPr>
              <w:widowControl w:val="0"/>
              <w:spacing w:after="0" w:line="240" w:lineRule="auto"/>
            </w:pPr>
            <w:r>
              <w:t>Dissolved organic carbon concentration</w:t>
            </w:r>
          </w:p>
        </w:tc>
      </w:tr>
      <w:tr w:rsidR="00C4711A" w14:paraId="4E72F12C" w14:textId="77777777">
        <w:tc>
          <w:tcPr>
            <w:tcW w:w="2160" w:type="dxa"/>
            <w:tcMar>
              <w:top w:w="100" w:type="dxa"/>
              <w:left w:w="100" w:type="dxa"/>
              <w:bottom w:w="100" w:type="dxa"/>
              <w:right w:w="100" w:type="dxa"/>
            </w:tcMar>
          </w:tcPr>
          <w:p w14:paraId="7308A9FD" w14:textId="77777777" w:rsidR="00C4711A" w:rsidRDefault="00000000">
            <w:pPr>
              <w:widowControl w:val="0"/>
              <w:spacing w:after="0" w:line="240" w:lineRule="auto"/>
            </w:pPr>
            <w:proofErr w:type="spellStart"/>
            <w:r>
              <w:t>dic_mgL</w:t>
            </w:r>
            <w:proofErr w:type="spellEnd"/>
          </w:p>
        </w:tc>
        <w:tc>
          <w:tcPr>
            <w:tcW w:w="1440" w:type="dxa"/>
            <w:tcMar>
              <w:top w:w="100" w:type="dxa"/>
              <w:left w:w="100" w:type="dxa"/>
              <w:bottom w:w="100" w:type="dxa"/>
              <w:right w:w="100" w:type="dxa"/>
            </w:tcMar>
          </w:tcPr>
          <w:p w14:paraId="2E6E5376"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598495C8" w14:textId="77777777" w:rsidR="00C4711A" w:rsidRDefault="00000000">
            <w:pPr>
              <w:widowControl w:val="0"/>
              <w:spacing w:after="0" w:line="240" w:lineRule="auto"/>
            </w:pPr>
            <w:r>
              <w:t>Dissolved inorganic carbon concentration</w:t>
            </w:r>
          </w:p>
        </w:tc>
      </w:tr>
      <w:tr w:rsidR="00C4711A" w14:paraId="360B1DF2" w14:textId="77777777">
        <w:tc>
          <w:tcPr>
            <w:tcW w:w="2160" w:type="dxa"/>
            <w:tcMar>
              <w:top w:w="100" w:type="dxa"/>
              <w:left w:w="100" w:type="dxa"/>
              <w:bottom w:w="100" w:type="dxa"/>
              <w:right w:w="100" w:type="dxa"/>
            </w:tcMar>
          </w:tcPr>
          <w:p w14:paraId="2A9B04D2" w14:textId="77777777" w:rsidR="00C4711A" w:rsidRDefault="00000000">
            <w:pPr>
              <w:widowControl w:val="0"/>
              <w:spacing w:after="0" w:line="240" w:lineRule="auto"/>
            </w:pPr>
            <w:proofErr w:type="spellStart"/>
            <w:r>
              <w:t>Mn_mgL</w:t>
            </w:r>
            <w:proofErr w:type="spellEnd"/>
          </w:p>
        </w:tc>
        <w:tc>
          <w:tcPr>
            <w:tcW w:w="1440" w:type="dxa"/>
            <w:tcMar>
              <w:top w:w="100" w:type="dxa"/>
              <w:left w:w="100" w:type="dxa"/>
              <w:bottom w:w="100" w:type="dxa"/>
              <w:right w:w="100" w:type="dxa"/>
            </w:tcMar>
          </w:tcPr>
          <w:p w14:paraId="1814ABFB"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6C167ECB" w14:textId="77777777" w:rsidR="00C4711A" w:rsidRDefault="00000000">
            <w:pPr>
              <w:widowControl w:val="0"/>
              <w:spacing w:after="0" w:line="240" w:lineRule="auto"/>
            </w:pPr>
            <w:r>
              <w:t>Dissolved manganese concentration (input for model)</w:t>
            </w:r>
          </w:p>
        </w:tc>
      </w:tr>
      <w:tr w:rsidR="00C4711A" w14:paraId="56B03B90" w14:textId="77777777">
        <w:tc>
          <w:tcPr>
            <w:tcW w:w="2160" w:type="dxa"/>
            <w:tcMar>
              <w:top w:w="100" w:type="dxa"/>
              <w:left w:w="100" w:type="dxa"/>
              <w:bottom w:w="100" w:type="dxa"/>
              <w:right w:w="100" w:type="dxa"/>
            </w:tcMar>
          </w:tcPr>
          <w:p w14:paraId="63888B7A" w14:textId="77777777" w:rsidR="00C4711A" w:rsidRDefault="00000000">
            <w:pPr>
              <w:widowControl w:val="0"/>
              <w:spacing w:after="0" w:line="240" w:lineRule="auto"/>
            </w:pPr>
            <w:proofErr w:type="spellStart"/>
            <w:r>
              <w:t>Ni_mgL</w:t>
            </w:r>
            <w:proofErr w:type="spellEnd"/>
          </w:p>
        </w:tc>
        <w:tc>
          <w:tcPr>
            <w:tcW w:w="1440" w:type="dxa"/>
            <w:tcMar>
              <w:top w:w="100" w:type="dxa"/>
              <w:left w:w="100" w:type="dxa"/>
              <w:bottom w:w="100" w:type="dxa"/>
              <w:right w:w="100" w:type="dxa"/>
            </w:tcMar>
          </w:tcPr>
          <w:p w14:paraId="085BBADD"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421C6735" w14:textId="77777777" w:rsidR="00C4711A" w:rsidRDefault="00000000">
            <w:pPr>
              <w:widowControl w:val="0"/>
              <w:spacing w:after="0" w:line="240" w:lineRule="auto"/>
            </w:pPr>
            <w:r>
              <w:t>Dissolved nickel concentration (input for model)</w:t>
            </w:r>
          </w:p>
        </w:tc>
      </w:tr>
      <w:tr w:rsidR="00C4711A" w14:paraId="3ED18A3B" w14:textId="77777777">
        <w:tc>
          <w:tcPr>
            <w:tcW w:w="2160" w:type="dxa"/>
            <w:tcMar>
              <w:top w:w="100" w:type="dxa"/>
              <w:left w:w="100" w:type="dxa"/>
              <w:bottom w:w="100" w:type="dxa"/>
              <w:right w:w="100" w:type="dxa"/>
            </w:tcMar>
          </w:tcPr>
          <w:p w14:paraId="41E9DEF3" w14:textId="77777777" w:rsidR="00C4711A" w:rsidRDefault="00000000">
            <w:pPr>
              <w:widowControl w:val="0"/>
              <w:spacing w:after="0" w:line="240" w:lineRule="auto"/>
            </w:pPr>
            <w:proofErr w:type="spellStart"/>
            <w:r>
              <w:t>As_mgL</w:t>
            </w:r>
            <w:proofErr w:type="spellEnd"/>
          </w:p>
        </w:tc>
        <w:tc>
          <w:tcPr>
            <w:tcW w:w="1440" w:type="dxa"/>
            <w:tcMar>
              <w:top w:w="100" w:type="dxa"/>
              <w:left w:w="100" w:type="dxa"/>
              <w:bottom w:w="100" w:type="dxa"/>
              <w:right w:w="100" w:type="dxa"/>
            </w:tcMar>
          </w:tcPr>
          <w:p w14:paraId="441AEFBC"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586BE8DF" w14:textId="77777777" w:rsidR="00C4711A" w:rsidRDefault="00000000">
            <w:pPr>
              <w:widowControl w:val="0"/>
              <w:spacing w:after="0" w:line="240" w:lineRule="auto"/>
            </w:pPr>
            <w:r>
              <w:t>Dissolved arsenic concentration (input for model)</w:t>
            </w:r>
          </w:p>
        </w:tc>
      </w:tr>
      <w:tr w:rsidR="00C4711A" w14:paraId="495690C2" w14:textId="77777777">
        <w:tc>
          <w:tcPr>
            <w:tcW w:w="2160" w:type="dxa"/>
            <w:tcMar>
              <w:top w:w="100" w:type="dxa"/>
              <w:left w:w="100" w:type="dxa"/>
              <w:bottom w:w="100" w:type="dxa"/>
              <w:right w:w="100" w:type="dxa"/>
            </w:tcMar>
          </w:tcPr>
          <w:p w14:paraId="07B0BD66" w14:textId="77777777" w:rsidR="00C4711A" w:rsidRDefault="00000000">
            <w:pPr>
              <w:widowControl w:val="0"/>
              <w:spacing w:after="0" w:line="240" w:lineRule="auto"/>
            </w:pPr>
            <w:proofErr w:type="spellStart"/>
            <w:r>
              <w:t>Cd_mgL</w:t>
            </w:r>
            <w:proofErr w:type="spellEnd"/>
          </w:p>
        </w:tc>
        <w:tc>
          <w:tcPr>
            <w:tcW w:w="1440" w:type="dxa"/>
            <w:tcMar>
              <w:top w:w="100" w:type="dxa"/>
              <w:left w:w="100" w:type="dxa"/>
              <w:bottom w:w="100" w:type="dxa"/>
              <w:right w:w="100" w:type="dxa"/>
            </w:tcMar>
          </w:tcPr>
          <w:p w14:paraId="225E9BDE"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228E54C3" w14:textId="77777777" w:rsidR="00C4711A" w:rsidRDefault="00000000">
            <w:pPr>
              <w:widowControl w:val="0"/>
              <w:spacing w:after="0" w:line="240" w:lineRule="auto"/>
            </w:pPr>
            <w:r>
              <w:t>Dissolved cadmium concentration (input for model)</w:t>
            </w:r>
          </w:p>
        </w:tc>
      </w:tr>
      <w:tr w:rsidR="00C4711A" w14:paraId="47C2DE9A" w14:textId="77777777">
        <w:tc>
          <w:tcPr>
            <w:tcW w:w="2160" w:type="dxa"/>
            <w:tcMar>
              <w:top w:w="100" w:type="dxa"/>
              <w:left w:w="100" w:type="dxa"/>
              <w:bottom w:w="100" w:type="dxa"/>
              <w:right w:w="100" w:type="dxa"/>
            </w:tcMar>
          </w:tcPr>
          <w:p w14:paraId="18FC4D1A" w14:textId="77777777" w:rsidR="00C4711A" w:rsidRDefault="00000000">
            <w:pPr>
              <w:widowControl w:val="0"/>
              <w:spacing w:after="0" w:line="240" w:lineRule="auto"/>
            </w:pPr>
            <w:proofErr w:type="spellStart"/>
            <w:r>
              <w:t>Pb_mgL</w:t>
            </w:r>
            <w:proofErr w:type="spellEnd"/>
          </w:p>
        </w:tc>
        <w:tc>
          <w:tcPr>
            <w:tcW w:w="1440" w:type="dxa"/>
            <w:tcMar>
              <w:top w:w="100" w:type="dxa"/>
              <w:left w:w="100" w:type="dxa"/>
              <w:bottom w:w="100" w:type="dxa"/>
              <w:right w:w="100" w:type="dxa"/>
            </w:tcMar>
          </w:tcPr>
          <w:p w14:paraId="2226A421"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3F735CFB" w14:textId="77777777" w:rsidR="00C4711A" w:rsidRDefault="00000000">
            <w:pPr>
              <w:widowControl w:val="0"/>
              <w:spacing w:after="0" w:line="240" w:lineRule="auto"/>
            </w:pPr>
            <w:r>
              <w:t>Dissolved lead concentration (input for model)</w:t>
            </w:r>
          </w:p>
        </w:tc>
      </w:tr>
      <w:tr w:rsidR="00C4711A" w14:paraId="0C756DD4" w14:textId="77777777">
        <w:tc>
          <w:tcPr>
            <w:tcW w:w="2160" w:type="dxa"/>
            <w:tcMar>
              <w:top w:w="100" w:type="dxa"/>
              <w:left w:w="100" w:type="dxa"/>
              <w:bottom w:w="100" w:type="dxa"/>
              <w:right w:w="100" w:type="dxa"/>
            </w:tcMar>
          </w:tcPr>
          <w:p w14:paraId="19E2967C" w14:textId="77777777" w:rsidR="00C4711A" w:rsidRDefault="00000000">
            <w:pPr>
              <w:widowControl w:val="0"/>
              <w:spacing w:after="0" w:line="240" w:lineRule="auto"/>
            </w:pPr>
            <w:proofErr w:type="spellStart"/>
            <w:r>
              <w:t>Fe_mgL</w:t>
            </w:r>
            <w:proofErr w:type="spellEnd"/>
          </w:p>
        </w:tc>
        <w:tc>
          <w:tcPr>
            <w:tcW w:w="1440" w:type="dxa"/>
            <w:tcMar>
              <w:top w:w="100" w:type="dxa"/>
              <w:left w:w="100" w:type="dxa"/>
              <w:bottom w:w="100" w:type="dxa"/>
              <w:right w:w="100" w:type="dxa"/>
            </w:tcMar>
          </w:tcPr>
          <w:p w14:paraId="24B3D30A"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21B3DEC2" w14:textId="77777777" w:rsidR="00C4711A" w:rsidRDefault="00000000">
            <w:pPr>
              <w:widowControl w:val="0"/>
              <w:spacing w:after="0" w:line="240" w:lineRule="auto"/>
            </w:pPr>
            <w:r>
              <w:t>Dissolved iron concentration (input for model)</w:t>
            </w:r>
          </w:p>
        </w:tc>
      </w:tr>
      <w:tr w:rsidR="00C4711A" w14:paraId="08D5A521" w14:textId="77777777">
        <w:tc>
          <w:tcPr>
            <w:tcW w:w="2160" w:type="dxa"/>
            <w:tcMar>
              <w:top w:w="100" w:type="dxa"/>
              <w:left w:w="100" w:type="dxa"/>
              <w:bottom w:w="100" w:type="dxa"/>
              <w:right w:w="100" w:type="dxa"/>
            </w:tcMar>
          </w:tcPr>
          <w:p w14:paraId="10031E15" w14:textId="77777777" w:rsidR="00C4711A" w:rsidRDefault="00000000">
            <w:pPr>
              <w:widowControl w:val="0"/>
              <w:spacing w:after="0" w:line="240" w:lineRule="auto"/>
            </w:pPr>
            <w:proofErr w:type="spellStart"/>
            <w:r>
              <w:t>Al_mgL</w:t>
            </w:r>
            <w:proofErr w:type="spellEnd"/>
          </w:p>
        </w:tc>
        <w:tc>
          <w:tcPr>
            <w:tcW w:w="1440" w:type="dxa"/>
            <w:tcMar>
              <w:top w:w="100" w:type="dxa"/>
              <w:left w:w="100" w:type="dxa"/>
              <w:bottom w:w="100" w:type="dxa"/>
              <w:right w:w="100" w:type="dxa"/>
            </w:tcMar>
          </w:tcPr>
          <w:p w14:paraId="62A5CAB7"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0D5ECC70" w14:textId="77777777" w:rsidR="00C4711A" w:rsidRDefault="00000000">
            <w:pPr>
              <w:widowControl w:val="0"/>
              <w:spacing w:after="0" w:line="240" w:lineRule="auto"/>
            </w:pPr>
            <w:r>
              <w:t xml:space="preserve">Dissolved </w:t>
            </w:r>
            <w:proofErr w:type="spellStart"/>
            <w:r>
              <w:t>aluminium</w:t>
            </w:r>
            <w:proofErr w:type="spellEnd"/>
            <w:r>
              <w:t xml:space="preserve"> concentration (input for model)</w:t>
            </w:r>
          </w:p>
        </w:tc>
      </w:tr>
      <w:tr w:rsidR="00C4711A" w14:paraId="4BDFF9D3" w14:textId="77777777">
        <w:tc>
          <w:tcPr>
            <w:tcW w:w="2160" w:type="dxa"/>
            <w:tcMar>
              <w:top w:w="100" w:type="dxa"/>
              <w:left w:w="100" w:type="dxa"/>
              <w:bottom w:w="100" w:type="dxa"/>
              <w:right w:w="100" w:type="dxa"/>
            </w:tcMar>
          </w:tcPr>
          <w:p w14:paraId="072C9E8F" w14:textId="77777777" w:rsidR="00C4711A" w:rsidRDefault="00000000">
            <w:pPr>
              <w:widowControl w:val="0"/>
              <w:spacing w:after="0" w:line="240" w:lineRule="auto"/>
            </w:pPr>
            <w:proofErr w:type="spellStart"/>
            <w:r>
              <w:t>Cu_mgL</w:t>
            </w:r>
            <w:proofErr w:type="spellEnd"/>
          </w:p>
        </w:tc>
        <w:tc>
          <w:tcPr>
            <w:tcW w:w="1440" w:type="dxa"/>
            <w:tcMar>
              <w:top w:w="100" w:type="dxa"/>
              <w:left w:w="100" w:type="dxa"/>
              <w:bottom w:w="100" w:type="dxa"/>
              <w:right w:w="100" w:type="dxa"/>
            </w:tcMar>
          </w:tcPr>
          <w:p w14:paraId="55CB96EF"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7E6A377F" w14:textId="77777777" w:rsidR="00C4711A" w:rsidRDefault="00000000">
            <w:pPr>
              <w:widowControl w:val="0"/>
              <w:spacing w:after="0" w:line="240" w:lineRule="auto"/>
            </w:pPr>
            <w:r>
              <w:t>Dissolved copper concentration (input for model)</w:t>
            </w:r>
          </w:p>
        </w:tc>
      </w:tr>
      <w:tr w:rsidR="00C4711A" w14:paraId="282431DD" w14:textId="77777777">
        <w:tc>
          <w:tcPr>
            <w:tcW w:w="2160" w:type="dxa"/>
            <w:tcMar>
              <w:top w:w="100" w:type="dxa"/>
              <w:left w:w="100" w:type="dxa"/>
              <w:bottom w:w="100" w:type="dxa"/>
              <w:right w:w="100" w:type="dxa"/>
            </w:tcMar>
          </w:tcPr>
          <w:p w14:paraId="6A7FE2B3" w14:textId="77777777" w:rsidR="00C4711A" w:rsidRDefault="00000000">
            <w:pPr>
              <w:widowControl w:val="0"/>
              <w:spacing w:after="0" w:line="240" w:lineRule="auto"/>
            </w:pPr>
            <w:proofErr w:type="spellStart"/>
            <w:r>
              <w:t>Zn_mgL</w:t>
            </w:r>
            <w:proofErr w:type="spellEnd"/>
          </w:p>
        </w:tc>
        <w:tc>
          <w:tcPr>
            <w:tcW w:w="1440" w:type="dxa"/>
            <w:tcMar>
              <w:top w:w="100" w:type="dxa"/>
              <w:left w:w="100" w:type="dxa"/>
              <w:bottom w:w="100" w:type="dxa"/>
              <w:right w:w="100" w:type="dxa"/>
            </w:tcMar>
          </w:tcPr>
          <w:p w14:paraId="4728DF11"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06027A8D" w14:textId="77777777" w:rsidR="00C4711A" w:rsidRDefault="00000000">
            <w:pPr>
              <w:widowControl w:val="0"/>
              <w:spacing w:after="0" w:line="240" w:lineRule="auto"/>
            </w:pPr>
            <w:r>
              <w:t>Dissolved zinc concentration (input for model)</w:t>
            </w:r>
          </w:p>
        </w:tc>
      </w:tr>
      <w:tr w:rsidR="00C4711A" w14:paraId="44E745D1" w14:textId="77777777">
        <w:tc>
          <w:tcPr>
            <w:tcW w:w="2160" w:type="dxa"/>
            <w:tcMar>
              <w:top w:w="100" w:type="dxa"/>
              <w:left w:w="100" w:type="dxa"/>
              <w:bottom w:w="100" w:type="dxa"/>
              <w:right w:w="100" w:type="dxa"/>
            </w:tcMar>
          </w:tcPr>
          <w:p w14:paraId="0F99BF6F" w14:textId="77777777" w:rsidR="00C4711A" w:rsidRDefault="00000000">
            <w:pPr>
              <w:widowControl w:val="0"/>
              <w:spacing w:after="0" w:line="240" w:lineRule="auto"/>
            </w:pPr>
            <w:proofErr w:type="spellStart"/>
            <w:r>
              <w:t>Q_mLs</w:t>
            </w:r>
            <w:proofErr w:type="spellEnd"/>
          </w:p>
        </w:tc>
        <w:tc>
          <w:tcPr>
            <w:tcW w:w="1440" w:type="dxa"/>
            <w:tcMar>
              <w:top w:w="100" w:type="dxa"/>
              <w:left w:w="100" w:type="dxa"/>
              <w:bottom w:w="100" w:type="dxa"/>
              <w:right w:w="100" w:type="dxa"/>
            </w:tcMar>
          </w:tcPr>
          <w:p w14:paraId="1851B821" w14:textId="77777777" w:rsidR="00C4711A" w:rsidRDefault="00000000">
            <w:pPr>
              <w:widowControl w:val="0"/>
              <w:spacing w:after="0" w:line="240" w:lineRule="auto"/>
            </w:pPr>
            <w:r>
              <w:t>mL/s</w:t>
            </w:r>
          </w:p>
        </w:tc>
        <w:tc>
          <w:tcPr>
            <w:tcW w:w="5760" w:type="dxa"/>
            <w:tcMar>
              <w:top w:w="100" w:type="dxa"/>
              <w:left w:w="100" w:type="dxa"/>
              <w:bottom w:w="100" w:type="dxa"/>
              <w:right w:w="100" w:type="dxa"/>
            </w:tcMar>
          </w:tcPr>
          <w:p w14:paraId="12118350" w14:textId="32B1371C" w:rsidR="00C4711A" w:rsidRDefault="00000000">
            <w:pPr>
              <w:widowControl w:val="0"/>
              <w:spacing w:after="0" w:line="240" w:lineRule="auto"/>
            </w:pPr>
            <w:r>
              <w:t>Water flow rate measured from top waters</w:t>
            </w:r>
          </w:p>
        </w:tc>
      </w:tr>
    </w:tbl>
    <w:p w14:paraId="776E2DC7" w14:textId="77777777" w:rsidR="00C4711A" w:rsidRDefault="00C4711A">
      <w:pPr>
        <w:rPr>
          <w:color w:val="980000"/>
          <w:sz w:val="24"/>
          <w:szCs w:val="24"/>
        </w:rPr>
      </w:pPr>
    </w:p>
    <w:p w14:paraId="58DF16BD" w14:textId="77777777" w:rsidR="00C4711A" w:rsidRDefault="00000000">
      <w:pPr>
        <w:numPr>
          <w:ilvl w:val="2"/>
          <w:numId w:val="1"/>
        </w:numPr>
        <w:rPr>
          <w:sz w:val="26"/>
          <w:szCs w:val="26"/>
        </w:rPr>
      </w:pPr>
      <w:r>
        <w:rPr>
          <w:color w:val="980000"/>
          <w:sz w:val="24"/>
          <w:szCs w:val="24"/>
        </w:rPr>
        <w:t>‘Site2_spectrolyzer_raw.csv’</w:t>
      </w:r>
    </w:p>
    <w:p w14:paraId="01783CC9" w14:textId="77777777" w:rsidR="00C4711A" w:rsidRDefault="00000000">
      <w:pPr>
        <w:tabs>
          <w:tab w:val="left" w:pos="1134"/>
        </w:tabs>
        <w:spacing w:line="240" w:lineRule="auto"/>
        <w:jc w:val="both"/>
        <w:rPr>
          <w:sz w:val="24"/>
          <w:szCs w:val="24"/>
        </w:rPr>
      </w:pPr>
      <w:r>
        <w:rPr>
          <w:sz w:val="24"/>
          <w:szCs w:val="24"/>
        </w:rPr>
        <w:t xml:space="preserve">This file reports the compiled </w:t>
      </w:r>
      <w:proofErr w:type="spellStart"/>
      <w:r>
        <w:rPr>
          <w:sz w:val="24"/>
          <w:szCs w:val="24"/>
        </w:rPr>
        <w:t>spectrolyzer</w:t>
      </w:r>
      <w:proofErr w:type="spellEnd"/>
      <w:r>
        <w:rPr>
          <w:sz w:val="24"/>
          <w:szCs w:val="24"/>
        </w:rPr>
        <w:t xml:space="preserve"> data collected from waters at site 2.</w:t>
      </w:r>
    </w:p>
    <w:tbl>
      <w:tblPr>
        <w:tblStyle w:val="a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1440"/>
        <w:gridCol w:w="5760"/>
      </w:tblGrid>
      <w:tr w:rsidR="00C4711A" w14:paraId="0F935331" w14:textId="77777777">
        <w:tc>
          <w:tcPr>
            <w:tcW w:w="2160" w:type="dxa"/>
            <w:tcMar>
              <w:top w:w="100" w:type="dxa"/>
              <w:left w:w="100" w:type="dxa"/>
              <w:bottom w:w="100" w:type="dxa"/>
              <w:right w:w="100" w:type="dxa"/>
            </w:tcMar>
          </w:tcPr>
          <w:p w14:paraId="7CC0A29D" w14:textId="69BF6657" w:rsidR="00C4711A" w:rsidRDefault="00000000">
            <w:pPr>
              <w:widowControl w:val="0"/>
              <w:spacing w:after="0" w:line="240" w:lineRule="auto"/>
              <w:jc w:val="center"/>
              <w:rPr>
                <w:b/>
              </w:rPr>
            </w:pPr>
            <w:r>
              <w:rPr>
                <w:b/>
              </w:rPr>
              <w:t>Column header</w:t>
            </w:r>
          </w:p>
        </w:tc>
        <w:tc>
          <w:tcPr>
            <w:tcW w:w="1440" w:type="dxa"/>
            <w:tcMar>
              <w:top w:w="100" w:type="dxa"/>
              <w:left w:w="100" w:type="dxa"/>
              <w:bottom w:w="100" w:type="dxa"/>
              <w:right w:w="100" w:type="dxa"/>
            </w:tcMar>
          </w:tcPr>
          <w:p w14:paraId="052B58B3" w14:textId="77777777" w:rsidR="00C4711A" w:rsidRDefault="00000000">
            <w:pPr>
              <w:widowControl w:val="0"/>
              <w:spacing w:after="0" w:line="240" w:lineRule="auto"/>
              <w:jc w:val="center"/>
              <w:rPr>
                <w:b/>
              </w:rPr>
            </w:pPr>
            <w:r>
              <w:rPr>
                <w:b/>
              </w:rPr>
              <w:t>Unit</w:t>
            </w:r>
          </w:p>
        </w:tc>
        <w:tc>
          <w:tcPr>
            <w:tcW w:w="5760" w:type="dxa"/>
            <w:tcMar>
              <w:top w:w="100" w:type="dxa"/>
              <w:left w:w="100" w:type="dxa"/>
              <w:bottom w:w="100" w:type="dxa"/>
              <w:right w:w="100" w:type="dxa"/>
            </w:tcMar>
          </w:tcPr>
          <w:p w14:paraId="6AF68D30" w14:textId="77777777" w:rsidR="00C4711A" w:rsidRDefault="00000000">
            <w:pPr>
              <w:widowControl w:val="0"/>
              <w:spacing w:after="0" w:line="240" w:lineRule="auto"/>
              <w:jc w:val="center"/>
              <w:rPr>
                <w:b/>
              </w:rPr>
            </w:pPr>
            <w:r>
              <w:rPr>
                <w:b/>
              </w:rPr>
              <w:t>Description</w:t>
            </w:r>
          </w:p>
        </w:tc>
      </w:tr>
      <w:tr w:rsidR="00C4711A" w14:paraId="1A07A880" w14:textId="77777777">
        <w:tc>
          <w:tcPr>
            <w:tcW w:w="2160" w:type="dxa"/>
            <w:tcMar>
              <w:top w:w="100" w:type="dxa"/>
              <w:left w:w="100" w:type="dxa"/>
              <w:bottom w:w="100" w:type="dxa"/>
              <w:right w:w="100" w:type="dxa"/>
            </w:tcMar>
          </w:tcPr>
          <w:p w14:paraId="21EB2FE2" w14:textId="77777777" w:rsidR="00C4711A" w:rsidRDefault="00000000">
            <w:pPr>
              <w:widowControl w:val="0"/>
              <w:spacing w:after="0" w:line="240" w:lineRule="auto"/>
            </w:pPr>
            <w:proofErr w:type="spellStart"/>
            <w:r>
              <w:t>Date_Time</w:t>
            </w:r>
            <w:proofErr w:type="spellEnd"/>
          </w:p>
        </w:tc>
        <w:tc>
          <w:tcPr>
            <w:tcW w:w="1440" w:type="dxa"/>
            <w:tcMar>
              <w:top w:w="100" w:type="dxa"/>
              <w:left w:w="100" w:type="dxa"/>
              <w:bottom w:w="100" w:type="dxa"/>
              <w:right w:w="100" w:type="dxa"/>
            </w:tcMar>
          </w:tcPr>
          <w:p w14:paraId="5698A39A" w14:textId="77777777" w:rsidR="00C4711A" w:rsidRDefault="00000000">
            <w:pPr>
              <w:widowControl w:val="0"/>
              <w:spacing w:after="0" w:line="240" w:lineRule="auto"/>
            </w:pPr>
            <w:proofErr w:type="spellStart"/>
            <w:r>
              <w:t>YYYY-MM-DDTHH:mm:SSZ</w:t>
            </w:r>
            <w:proofErr w:type="spellEnd"/>
          </w:p>
        </w:tc>
        <w:tc>
          <w:tcPr>
            <w:tcW w:w="5760" w:type="dxa"/>
            <w:tcMar>
              <w:top w:w="100" w:type="dxa"/>
              <w:left w:w="100" w:type="dxa"/>
              <w:bottom w:w="100" w:type="dxa"/>
              <w:right w:w="100" w:type="dxa"/>
            </w:tcMar>
          </w:tcPr>
          <w:p w14:paraId="38C9351F" w14:textId="77777777" w:rsidR="00C4711A" w:rsidRDefault="00000000">
            <w:pPr>
              <w:widowControl w:val="0"/>
              <w:spacing w:after="0" w:line="240" w:lineRule="auto"/>
            </w:pPr>
            <w:r>
              <w:t>Date and time in year (Y), month (M), day (D), delimiter (T), hour (H), minute (m), second (S), and time zone designator (Z)</w:t>
            </w:r>
          </w:p>
        </w:tc>
      </w:tr>
      <w:tr w:rsidR="00C4711A" w14:paraId="574998B1" w14:textId="77777777">
        <w:tc>
          <w:tcPr>
            <w:tcW w:w="2160" w:type="dxa"/>
            <w:tcMar>
              <w:top w:w="100" w:type="dxa"/>
              <w:left w:w="100" w:type="dxa"/>
              <w:bottom w:w="100" w:type="dxa"/>
              <w:right w:w="100" w:type="dxa"/>
            </w:tcMar>
          </w:tcPr>
          <w:p w14:paraId="32D7FFDB" w14:textId="77777777" w:rsidR="00C4711A" w:rsidRDefault="00000000">
            <w:pPr>
              <w:widowControl w:val="0"/>
              <w:spacing w:after="0" w:line="240" w:lineRule="auto"/>
            </w:pPr>
            <w:r>
              <w:t xml:space="preserve">200.0 - 720.0 </w:t>
            </w:r>
          </w:p>
        </w:tc>
        <w:tc>
          <w:tcPr>
            <w:tcW w:w="1440" w:type="dxa"/>
            <w:tcMar>
              <w:top w:w="100" w:type="dxa"/>
              <w:left w:w="100" w:type="dxa"/>
              <w:bottom w:w="100" w:type="dxa"/>
              <w:right w:w="100" w:type="dxa"/>
            </w:tcMar>
          </w:tcPr>
          <w:p w14:paraId="237F47BB" w14:textId="77777777" w:rsidR="00C4711A" w:rsidRDefault="00000000">
            <w:pPr>
              <w:widowControl w:val="0"/>
              <w:spacing w:after="0" w:line="240" w:lineRule="auto"/>
            </w:pPr>
            <w:r>
              <w:t>nm</w:t>
            </w:r>
          </w:p>
        </w:tc>
        <w:tc>
          <w:tcPr>
            <w:tcW w:w="5760" w:type="dxa"/>
            <w:tcMar>
              <w:top w:w="100" w:type="dxa"/>
              <w:left w:w="100" w:type="dxa"/>
              <w:bottom w:w="100" w:type="dxa"/>
              <w:right w:w="100" w:type="dxa"/>
            </w:tcMar>
          </w:tcPr>
          <w:p w14:paraId="64EF9C3C" w14:textId="77777777" w:rsidR="00C4711A" w:rsidRDefault="00000000">
            <w:pPr>
              <w:widowControl w:val="0"/>
              <w:spacing w:after="0" w:line="240" w:lineRule="auto"/>
            </w:pPr>
            <w:r>
              <w:t>Wavelength at which absorbance was measured</w:t>
            </w:r>
          </w:p>
        </w:tc>
      </w:tr>
      <w:tr w:rsidR="00C4711A" w14:paraId="4BBBC276" w14:textId="77777777">
        <w:tc>
          <w:tcPr>
            <w:tcW w:w="2160" w:type="dxa"/>
            <w:tcMar>
              <w:top w:w="100" w:type="dxa"/>
              <w:left w:w="100" w:type="dxa"/>
              <w:bottom w:w="100" w:type="dxa"/>
              <w:right w:w="100" w:type="dxa"/>
            </w:tcMar>
          </w:tcPr>
          <w:p w14:paraId="3D73918C" w14:textId="77777777" w:rsidR="00C4711A" w:rsidRDefault="00000000">
            <w:pPr>
              <w:widowControl w:val="0"/>
              <w:spacing w:after="0" w:line="240" w:lineRule="auto"/>
            </w:pPr>
            <w:proofErr w:type="spellStart"/>
            <w:r>
              <w:t>Serial_No</w:t>
            </w:r>
            <w:proofErr w:type="spellEnd"/>
          </w:p>
        </w:tc>
        <w:tc>
          <w:tcPr>
            <w:tcW w:w="1440" w:type="dxa"/>
            <w:tcMar>
              <w:top w:w="100" w:type="dxa"/>
              <w:left w:w="100" w:type="dxa"/>
              <w:bottom w:w="100" w:type="dxa"/>
              <w:right w:w="100" w:type="dxa"/>
            </w:tcMar>
          </w:tcPr>
          <w:p w14:paraId="15A37A22" w14:textId="77777777" w:rsidR="00C4711A" w:rsidRDefault="00C4711A">
            <w:pPr>
              <w:widowControl w:val="0"/>
              <w:spacing w:after="0" w:line="240" w:lineRule="auto"/>
            </w:pPr>
          </w:p>
        </w:tc>
        <w:tc>
          <w:tcPr>
            <w:tcW w:w="5760" w:type="dxa"/>
            <w:tcMar>
              <w:top w:w="100" w:type="dxa"/>
              <w:left w:w="100" w:type="dxa"/>
              <w:bottom w:w="100" w:type="dxa"/>
              <w:right w:w="100" w:type="dxa"/>
            </w:tcMar>
          </w:tcPr>
          <w:p w14:paraId="3B912EC3" w14:textId="77777777" w:rsidR="00C4711A" w:rsidRDefault="00000000">
            <w:pPr>
              <w:widowControl w:val="0"/>
              <w:spacing w:after="0" w:line="240" w:lineRule="auto"/>
            </w:pPr>
            <w:r>
              <w:t xml:space="preserve">Spectrometer device serial number </w:t>
            </w:r>
          </w:p>
        </w:tc>
      </w:tr>
      <w:tr w:rsidR="00C4711A" w14:paraId="190112DF" w14:textId="77777777">
        <w:tc>
          <w:tcPr>
            <w:tcW w:w="2160" w:type="dxa"/>
            <w:tcMar>
              <w:top w:w="100" w:type="dxa"/>
              <w:left w:w="100" w:type="dxa"/>
              <w:bottom w:w="100" w:type="dxa"/>
              <w:right w:w="100" w:type="dxa"/>
            </w:tcMar>
          </w:tcPr>
          <w:p w14:paraId="7D1FF79D" w14:textId="77777777" w:rsidR="00C4711A" w:rsidRDefault="00000000">
            <w:pPr>
              <w:widowControl w:val="0"/>
              <w:spacing w:after="0" w:line="240" w:lineRule="auto"/>
            </w:pPr>
            <w:proofErr w:type="spellStart"/>
            <w:r>
              <w:t>DOCeq</w:t>
            </w:r>
            <w:proofErr w:type="spellEnd"/>
          </w:p>
        </w:tc>
        <w:tc>
          <w:tcPr>
            <w:tcW w:w="1440" w:type="dxa"/>
            <w:tcMar>
              <w:top w:w="100" w:type="dxa"/>
              <w:left w:w="100" w:type="dxa"/>
              <w:bottom w:w="100" w:type="dxa"/>
              <w:right w:w="100" w:type="dxa"/>
            </w:tcMar>
          </w:tcPr>
          <w:p w14:paraId="4E6B3E91" w14:textId="77777777" w:rsidR="00C4711A" w:rsidRDefault="00000000">
            <w:pPr>
              <w:widowControl w:val="0"/>
              <w:spacing w:after="0" w:line="240" w:lineRule="auto"/>
            </w:pPr>
            <w:r>
              <w:t>eq</w:t>
            </w:r>
          </w:p>
        </w:tc>
        <w:tc>
          <w:tcPr>
            <w:tcW w:w="5760" w:type="dxa"/>
            <w:tcMar>
              <w:top w:w="100" w:type="dxa"/>
              <w:left w:w="100" w:type="dxa"/>
              <w:bottom w:w="100" w:type="dxa"/>
              <w:right w:w="100" w:type="dxa"/>
            </w:tcMar>
          </w:tcPr>
          <w:p w14:paraId="034C1653" w14:textId="77777777" w:rsidR="00C4711A" w:rsidRDefault="00000000">
            <w:pPr>
              <w:widowControl w:val="0"/>
              <w:spacing w:after="0" w:line="240" w:lineRule="auto"/>
            </w:pPr>
            <w:r>
              <w:t>Dissolved organic carbon measured as equivalent weights</w:t>
            </w:r>
          </w:p>
        </w:tc>
      </w:tr>
      <w:tr w:rsidR="00C4711A" w14:paraId="4013CAE2" w14:textId="77777777">
        <w:tc>
          <w:tcPr>
            <w:tcW w:w="2160" w:type="dxa"/>
            <w:tcMar>
              <w:top w:w="100" w:type="dxa"/>
              <w:left w:w="100" w:type="dxa"/>
              <w:bottom w:w="100" w:type="dxa"/>
              <w:right w:w="100" w:type="dxa"/>
            </w:tcMar>
          </w:tcPr>
          <w:p w14:paraId="593DA8A3" w14:textId="77777777" w:rsidR="00C4711A" w:rsidRDefault="00000000">
            <w:pPr>
              <w:widowControl w:val="0"/>
              <w:spacing w:after="0" w:line="240" w:lineRule="auto"/>
            </w:pPr>
            <w:proofErr w:type="spellStart"/>
            <w:r>
              <w:lastRenderedPageBreak/>
              <w:t>Flags_DOCeq</w:t>
            </w:r>
            <w:proofErr w:type="spellEnd"/>
          </w:p>
        </w:tc>
        <w:tc>
          <w:tcPr>
            <w:tcW w:w="1440" w:type="dxa"/>
            <w:tcMar>
              <w:top w:w="100" w:type="dxa"/>
              <w:left w:w="100" w:type="dxa"/>
              <w:bottom w:w="100" w:type="dxa"/>
              <w:right w:w="100" w:type="dxa"/>
            </w:tcMar>
          </w:tcPr>
          <w:p w14:paraId="2D7B6BD4" w14:textId="77777777" w:rsidR="00C4711A" w:rsidRDefault="00C4711A">
            <w:pPr>
              <w:widowControl w:val="0"/>
              <w:spacing w:after="0" w:line="240" w:lineRule="auto"/>
            </w:pPr>
          </w:p>
        </w:tc>
        <w:tc>
          <w:tcPr>
            <w:tcW w:w="5760" w:type="dxa"/>
            <w:tcMar>
              <w:top w:w="100" w:type="dxa"/>
              <w:left w:w="100" w:type="dxa"/>
              <w:bottom w:w="100" w:type="dxa"/>
              <w:right w:w="100" w:type="dxa"/>
            </w:tcMar>
          </w:tcPr>
          <w:p w14:paraId="72E46C18" w14:textId="77777777" w:rsidR="00C4711A" w:rsidRDefault="00000000">
            <w:pPr>
              <w:widowControl w:val="0"/>
              <w:spacing w:after="0" w:line="240" w:lineRule="auto"/>
            </w:pPr>
            <w:r>
              <w:t xml:space="preserve">Notes of any source of error from </w:t>
            </w:r>
            <w:proofErr w:type="spellStart"/>
            <w:r>
              <w:t>DOCeq</w:t>
            </w:r>
            <w:proofErr w:type="spellEnd"/>
          </w:p>
        </w:tc>
      </w:tr>
      <w:tr w:rsidR="00C4711A" w14:paraId="29CBAC21" w14:textId="77777777">
        <w:tc>
          <w:tcPr>
            <w:tcW w:w="2160" w:type="dxa"/>
            <w:tcMar>
              <w:top w:w="100" w:type="dxa"/>
              <w:left w:w="100" w:type="dxa"/>
              <w:bottom w:w="100" w:type="dxa"/>
              <w:right w:w="100" w:type="dxa"/>
            </w:tcMar>
          </w:tcPr>
          <w:p w14:paraId="525B04CF" w14:textId="77777777" w:rsidR="00C4711A" w:rsidRDefault="00000000">
            <w:pPr>
              <w:widowControl w:val="0"/>
              <w:spacing w:after="0" w:line="240" w:lineRule="auto"/>
            </w:pPr>
            <w:proofErr w:type="spellStart"/>
            <w:r>
              <w:t>TOCeq</w:t>
            </w:r>
            <w:proofErr w:type="spellEnd"/>
          </w:p>
        </w:tc>
        <w:tc>
          <w:tcPr>
            <w:tcW w:w="1440" w:type="dxa"/>
            <w:tcMar>
              <w:top w:w="100" w:type="dxa"/>
              <w:left w:w="100" w:type="dxa"/>
              <w:bottom w:w="100" w:type="dxa"/>
              <w:right w:w="100" w:type="dxa"/>
            </w:tcMar>
          </w:tcPr>
          <w:p w14:paraId="08D468B2" w14:textId="77777777" w:rsidR="00C4711A" w:rsidRDefault="00000000">
            <w:pPr>
              <w:widowControl w:val="0"/>
              <w:spacing w:after="0" w:line="240" w:lineRule="auto"/>
            </w:pPr>
            <w:r>
              <w:t>eq</w:t>
            </w:r>
          </w:p>
        </w:tc>
        <w:tc>
          <w:tcPr>
            <w:tcW w:w="5760" w:type="dxa"/>
            <w:tcMar>
              <w:top w:w="100" w:type="dxa"/>
              <w:left w:w="100" w:type="dxa"/>
              <w:bottom w:w="100" w:type="dxa"/>
              <w:right w:w="100" w:type="dxa"/>
            </w:tcMar>
          </w:tcPr>
          <w:p w14:paraId="57C132EE" w14:textId="77777777" w:rsidR="00C4711A" w:rsidRDefault="00000000">
            <w:pPr>
              <w:widowControl w:val="0"/>
              <w:spacing w:after="0" w:line="240" w:lineRule="auto"/>
            </w:pPr>
            <w:r>
              <w:t>Total organic carbon measured as equivalent weights</w:t>
            </w:r>
          </w:p>
        </w:tc>
      </w:tr>
      <w:tr w:rsidR="00C4711A" w14:paraId="1AA630DD" w14:textId="77777777">
        <w:tc>
          <w:tcPr>
            <w:tcW w:w="2160" w:type="dxa"/>
            <w:tcMar>
              <w:top w:w="100" w:type="dxa"/>
              <w:left w:w="100" w:type="dxa"/>
              <w:bottom w:w="100" w:type="dxa"/>
              <w:right w:w="100" w:type="dxa"/>
            </w:tcMar>
          </w:tcPr>
          <w:p w14:paraId="05973566" w14:textId="77777777" w:rsidR="00C4711A" w:rsidRDefault="00000000">
            <w:pPr>
              <w:widowControl w:val="0"/>
              <w:spacing w:after="0" w:line="240" w:lineRule="auto"/>
            </w:pPr>
            <w:proofErr w:type="spellStart"/>
            <w:r>
              <w:t>Flags_TOCeq</w:t>
            </w:r>
            <w:proofErr w:type="spellEnd"/>
          </w:p>
        </w:tc>
        <w:tc>
          <w:tcPr>
            <w:tcW w:w="1440" w:type="dxa"/>
            <w:tcMar>
              <w:top w:w="100" w:type="dxa"/>
              <w:left w:w="100" w:type="dxa"/>
              <w:bottom w:w="100" w:type="dxa"/>
              <w:right w:w="100" w:type="dxa"/>
            </w:tcMar>
          </w:tcPr>
          <w:p w14:paraId="14E84181" w14:textId="77777777" w:rsidR="00C4711A" w:rsidRDefault="00C4711A">
            <w:pPr>
              <w:widowControl w:val="0"/>
              <w:spacing w:after="0" w:line="240" w:lineRule="auto"/>
            </w:pPr>
          </w:p>
        </w:tc>
        <w:tc>
          <w:tcPr>
            <w:tcW w:w="5760" w:type="dxa"/>
            <w:tcMar>
              <w:top w:w="100" w:type="dxa"/>
              <w:left w:w="100" w:type="dxa"/>
              <w:bottom w:w="100" w:type="dxa"/>
              <w:right w:w="100" w:type="dxa"/>
            </w:tcMar>
          </w:tcPr>
          <w:p w14:paraId="2D25B53A" w14:textId="77777777" w:rsidR="00C4711A" w:rsidRDefault="00000000">
            <w:pPr>
              <w:widowControl w:val="0"/>
              <w:spacing w:after="0" w:line="240" w:lineRule="auto"/>
            </w:pPr>
            <w:r>
              <w:t xml:space="preserve">Notes of any source of error from </w:t>
            </w:r>
            <w:proofErr w:type="spellStart"/>
            <w:r>
              <w:t>TOCeq</w:t>
            </w:r>
            <w:proofErr w:type="spellEnd"/>
          </w:p>
        </w:tc>
      </w:tr>
      <w:tr w:rsidR="00C4711A" w14:paraId="3B7352B7" w14:textId="77777777">
        <w:tc>
          <w:tcPr>
            <w:tcW w:w="2160" w:type="dxa"/>
            <w:tcMar>
              <w:top w:w="100" w:type="dxa"/>
              <w:left w:w="100" w:type="dxa"/>
              <w:bottom w:w="100" w:type="dxa"/>
              <w:right w:w="100" w:type="dxa"/>
            </w:tcMar>
          </w:tcPr>
          <w:p w14:paraId="74AD4A00" w14:textId="77777777" w:rsidR="00C4711A" w:rsidRDefault="00000000">
            <w:pPr>
              <w:widowControl w:val="0"/>
              <w:spacing w:after="0" w:line="240" w:lineRule="auto"/>
            </w:pPr>
            <w:r>
              <w:t>Turbidity</w:t>
            </w:r>
          </w:p>
        </w:tc>
        <w:tc>
          <w:tcPr>
            <w:tcW w:w="1440" w:type="dxa"/>
            <w:tcMar>
              <w:top w:w="100" w:type="dxa"/>
              <w:left w:w="100" w:type="dxa"/>
              <w:bottom w:w="100" w:type="dxa"/>
              <w:right w:w="100" w:type="dxa"/>
            </w:tcMar>
          </w:tcPr>
          <w:p w14:paraId="36FCD949" w14:textId="77777777" w:rsidR="00C4711A" w:rsidRDefault="00000000">
            <w:pPr>
              <w:widowControl w:val="0"/>
              <w:spacing w:after="0" w:line="240" w:lineRule="auto"/>
            </w:pPr>
            <w:r>
              <w:t>NTU</w:t>
            </w:r>
          </w:p>
        </w:tc>
        <w:tc>
          <w:tcPr>
            <w:tcW w:w="5760" w:type="dxa"/>
            <w:tcMar>
              <w:top w:w="100" w:type="dxa"/>
              <w:left w:w="100" w:type="dxa"/>
              <w:bottom w:w="100" w:type="dxa"/>
              <w:right w:w="100" w:type="dxa"/>
            </w:tcMar>
          </w:tcPr>
          <w:p w14:paraId="1D28A5F4" w14:textId="77777777" w:rsidR="00C4711A" w:rsidRDefault="00000000">
            <w:pPr>
              <w:widowControl w:val="0"/>
              <w:spacing w:after="0" w:line="240" w:lineRule="auto"/>
            </w:pPr>
            <w:r>
              <w:t>Measures haziness of fluid sample</w:t>
            </w:r>
          </w:p>
        </w:tc>
      </w:tr>
      <w:tr w:rsidR="00C4711A" w14:paraId="40AE0D05" w14:textId="77777777">
        <w:tc>
          <w:tcPr>
            <w:tcW w:w="2160" w:type="dxa"/>
            <w:tcMar>
              <w:top w:w="100" w:type="dxa"/>
              <w:left w:w="100" w:type="dxa"/>
              <w:bottom w:w="100" w:type="dxa"/>
              <w:right w:w="100" w:type="dxa"/>
            </w:tcMar>
          </w:tcPr>
          <w:p w14:paraId="5238FE7C" w14:textId="77777777" w:rsidR="00C4711A" w:rsidRDefault="00000000">
            <w:pPr>
              <w:widowControl w:val="0"/>
              <w:spacing w:after="0" w:line="240" w:lineRule="auto"/>
            </w:pPr>
            <w:proofErr w:type="spellStart"/>
            <w:r>
              <w:t>Flags_Turbidity</w:t>
            </w:r>
            <w:proofErr w:type="spellEnd"/>
          </w:p>
        </w:tc>
        <w:tc>
          <w:tcPr>
            <w:tcW w:w="1440" w:type="dxa"/>
            <w:tcMar>
              <w:top w:w="100" w:type="dxa"/>
              <w:left w:w="100" w:type="dxa"/>
              <w:bottom w:w="100" w:type="dxa"/>
              <w:right w:w="100" w:type="dxa"/>
            </w:tcMar>
          </w:tcPr>
          <w:p w14:paraId="6F87CA3D" w14:textId="77777777" w:rsidR="00C4711A" w:rsidRDefault="00C4711A">
            <w:pPr>
              <w:widowControl w:val="0"/>
              <w:spacing w:after="0" w:line="240" w:lineRule="auto"/>
            </w:pPr>
          </w:p>
        </w:tc>
        <w:tc>
          <w:tcPr>
            <w:tcW w:w="5760" w:type="dxa"/>
            <w:tcMar>
              <w:top w:w="100" w:type="dxa"/>
              <w:left w:w="100" w:type="dxa"/>
              <w:bottom w:w="100" w:type="dxa"/>
              <w:right w:w="100" w:type="dxa"/>
            </w:tcMar>
          </w:tcPr>
          <w:p w14:paraId="47667547" w14:textId="77777777" w:rsidR="00C4711A" w:rsidRDefault="00000000">
            <w:pPr>
              <w:widowControl w:val="0"/>
              <w:spacing w:after="0" w:line="240" w:lineRule="auto"/>
            </w:pPr>
            <w:r>
              <w:t>Notes of any source of error from turbidity</w:t>
            </w:r>
          </w:p>
        </w:tc>
      </w:tr>
      <w:tr w:rsidR="00C4711A" w14:paraId="3DB8C5C0" w14:textId="77777777">
        <w:tc>
          <w:tcPr>
            <w:tcW w:w="2160" w:type="dxa"/>
            <w:tcMar>
              <w:top w:w="100" w:type="dxa"/>
              <w:left w:w="100" w:type="dxa"/>
              <w:bottom w:w="100" w:type="dxa"/>
              <w:right w:w="100" w:type="dxa"/>
            </w:tcMar>
          </w:tcPr>
          <w:p w14:paraId="703645B1" w14:textId="77777777" w:rsidR="00C4711A" w:rsidRDefault="00000000">
            <w:pPr>
              <w:widowControl w:val="0"/>
              <w:spacing w:after="0" w:line="240" w:lineRule="auto"/>
            </w:pPr>
            <w:r>
              <w:t>Temperature</w:t>
            </w:r>
          </w:p>
        </w:tc>
        <w:tc>
          <w:tcPr>
            <w:tcW w:w="1440" w:type="dxa"/>
            <w:tcMar>
              <w:top w:w="100" w:type="dxa"/>
              <w:left w:w="100" w:type="dxa"/>
              <w:bottom w:w="100" w:type="dxa"/>
              <w:right w:w="100" w:type="dxa"/>
            </w:tcMar>
          </w:tcPr>
          <w:p w14:paraId="6D1C7F13" w14:textId="77777777" w:rsidR="00C4711A" w:rsidRDefault="00000000">
            <w:pPr>
              <w:widowControl w:val="0"/>
              <w:spacing w:after="0" w:line="240" w:lineRule="auto"/>
            </w:pPr>
            <w:r>
              <w:t>℃</w:t>
            </w:r>
          </w:p>
        </w:tc>
        <w:tc>
          <w:tcPr>
            <w:tcW w:w="5760" w:type="dxa"/>
            <w:tcMar>
              <w:top w:w="100" w:type="dxa"/>
              <w:left w:w="100" w:type="dxa"/>
              <w:bottom w:w="100" w:type="dxa"/>
              <w:right w:w="100" w:type="dxa"/>
            </w:tcMar>
          </w:tcPr>
          <w:p w14:paraId="7943EBC4" w14:textId="77777777" w:rsidR="00C4711A" w:rsidRDefault="00000000">
            <w:pPr>
              <w:widowControl w:val="0"/>
              <w:spacing w:after="0" w:line="240" w:lineRule="auto"/>
            </w:pPr>
            <w:r>
              <w:t>Temperature of water</w:t>
            </w:r>
          </w:p>
        </w:tc>
      </w:tr>
      <w:tr w:rsidR="00C4711A" w14:paraId="26A25C0C" w14:textId="77777777">
        <w:tc>
          <w:tcPr>
            <w:tcW w:w="2160" w:type="dxa"/>
            <w:tcMar>
              <w:top w:w="100" w:type="dxa"/>
              <w:left w:w="100" w:type="dxa"/>
              <w:bottom w:w="100" w:type="dxa"/>
              <w:right w:w="100" w:type="dxa"/>
            </w:tcMar>
          </w:tcPr>
          <w:p w14:paraId="748720DA" w14:textId="77777777" w:rsidR="00C4711A" w:rsidRDefault="00000000">
            <w:pPr>
              <w:widowControl w:val="0"/>
              <w:spacing w:after="0" w:line="240" w:lineRule="auto"/>
            </w:pPr>
            <w:proofErr w:type="spellStart"/>
            <w:r>
              <w:t>Flags_Temperature</w:t>
            </w:r>
            <w:proofErr w:type="spellEnd"/>
          </w:p>
        </w:tc>
        <w:tc>
          <w:tcPr>
            <w:tcW w:w="1440" w:type="dxa"/>
            <w:tcMar>
              <w:top w:w="100" w:type="dxa"/>
              <w:left w:w="100" w:type="dxa"/>
              <w:bottom w:w="100" w:type="dxa"/>
              <w:right w:w="100" w:type="dxa"/>
            </w:tcMar>
          </w:tcPr>
          <w:p w14:paraId="7F043DAF" w14:textId="77777777" w:rsidR="00C4711A" w:rsidRDefault="00C4711A">
            <w:pPr>
              <w:widowControl w:val="0"/>
              <w:spacing w:after="0" w:line="240" w:lineRule="auto"/>
            </w:pPr>
          </w:p>
        </w:tc>
        <w:tc>
          <w:tcPr>
            <w:tcW w:w="5760" w:type="dxa"/>
            <w:tcMar>
              <w:top w:w="100" w:type="dxa"/>
              <w:left w:w="100" w:type="dxa"/>
              <w:bottom w:w="100" w:type="dxa"/>
              <w:right w:w="100" w:type="dxa"/>
            </w:tcMar>
          </w:tcPr>
          <w:p w14:paraId="60BF5164" w14:textId="77777777" w:rsidR="00C4711A" w:rsidRDefault="00000000">
            <w:pPr>
              <w:widowControl w:val="0"/>
              <w:spacing w:after="0" w:line="240" w:lineRule="auto"/>
            </w:pPr>
            <w:r>
              <w:t>Notes of any source of error from temperature</w:t>
            </w:r>
          </w:p>
        </w:tc>
      </w:tr>
      <w:tr w:rsidR="00C4711A" w14:paraId="0F4AC050" w14:textId="77777777">
        <w:tc>
          <w:tcPr>
            <w:tcW w:w="2160" w:type="dxa"/>
            <w:tcMar>
              <w:top w:w="100" w:type="dxa"/>
              <w:left w:w="100" w:type="dxa"/>
              <w:bottom w:w="100" w:type="dxa"/>
              <w:right w:w="100" w:type="dxa"/>
            </w:tcMar>
          </w:tcPr>
          <w:p w14:paraId="3DB1EF5B" w14:textId="77777777" w:rsidR="00C4711A" w:rsidRDefault="00000000">
            <w:pPr>
              <w:widowControl w:val="0"/>
              <w:spacing w:after="0" w:line="240" w:lineRule="auto"/>
            </w:pPr>
            <w:r>
              <w:t>identifier</w:t>
            </w:r>
          </w:p>
        </w:tc>
        <w:tc>
          <w:tcPr>
            <w:tcW w:w="1440" w:type="dxa"/>
            <w:tcMar>
              <w:top w:w="100" w:type="dxa"/>
              <w:left w:w="100" w:type="dxa"/>
              <w:bottom w:w="100" w:type="dxa"/>
              <w:right w:w="100" w:type="dxa"/>
            </w:tcMar>
          </w:tcPr>
          <w:p w14:paraId="6E385C55" w14:textId="77777777" w:rsidR="00C4711A" w:rsidRDefault="00000000">
            <w:pPr>
              <w:widowControl w:val="0"/>
              <w:spacing w:after="0" w:line="240" w:lineRule="auto"/>
            </w:pPr>
            <w:proofErr w:type="spellStart"/>
            <w:r>
              <w:t>DD.MM.YY-HH:mm:SS</w:t>
            </w:r>
            <w:proofErr w:type="spellEnd"/>
            <w:r>
              <w:t xml:space="preserve"> Serial-No</w:t>
            </w:r>
          </w:p>
        </w:tc>
        <w:tc>
          <w:tcPr>
            <w:tcW w:w="5760" w:type="dxa"/>
            <w:tcMar>
              <w:top w:w="100" w:type="dxa"/>
              <w:left w:w="100" w:type="dxa"/>
              <w:bottom w:w="100" w:type="dxa"/>
              <w:right w:w="100" w:type="dxa"/>
            </w:tcMar>
          </w:tcPr>
          <w:p w14:paraId="033B26C3" w14:textId="7E219789" w:rsidR="00C4711A" w:rsidRDefault="00000000">
            <w:pPr>
              <w:widowControl w:val="0"/>
              <w:spacing w:after="0" w:line="240" w:lineRule="auto"/>
            </w:pPr>
            <w:r>
              <w:t>Date and time in day (D), month (M), year (Y), hour (H), minute (m), second (S), and serial number of device</w:t>
            </w:r>
          </w:p>
        </w:tc>
      </w:tr>
    </w:tbl>
    <w:p w14:paraId="41C07CC1" w14:textId="77777777" w:rsidR="00C4711A" w:rsidRDefault="00C4711A"/>
    <w:p w14:paraId="107ED1BB" w14:textId="77777777" w:rsidR="00C4711A" w:rsidRDefault="00000000">
      <w:pPr>
        <w:numPr>
          <w:ilvl w:val="2"/>
          <w:numId w:val="1"/>
        </w:numPr>
        <w:rPr>
          <w:sz w:val="26"/>
          <w:szCs w:val="26"/>
        </w:rPr>
      </w:pPr>
      <w:r>
        <w:rPr>
          <w:color w:val="980000"/>
          <w:sz w:val="24"/>
          <w:szCs w:val="24"/>
        </w:rPr>
        <w:t>‘Site2_Cdspec_Qlogg_hourly.csv’</w:t>
      </w:r>
    </w:p>
    <w:p w14:paraId="6C40AFB3" w14:textId="77777777" w:rsidR="00C4711A" w:rsidRDefault="00000000">
      <w:pPr>
        <w:tabs>
          <w:tab w:val="left" w:pos="1134"/>
        </w:tabs>
        <w:spacing w:line="240" w:lineRule="auto"/>
        <w:jc w:val="both"/>
        <w:rPr>
          <w:sz w:val="24"/>
          <w:szCs w:val="24"/>
        </w:rPr>
      </w:pPr>
      <w:r>
        <w:rPr>
          <w:sz w:val="24"/>
          <w:szCs w:val="24"/>
        </w:rPr>
        <w:t>This file reports matched timestamps of Cadmium concentration values from cubist modeling and water flow rate values from the logger collected from waters at site 2.</w:t>
      </w:r>
    </w:p>
    <w:tbl>
      <w:tblPr>
        <w:tblStyle w:val="a9"/>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1440"/>
        <w:gridCol w:w="5760"/>
      </w:tblGrid>
      <w:tr w:rsidR="00C4711A" w14:paraId="70258EF4" w14:textId="77777777">
        <w:tc>
          <w:tcPr>
            <w:tcW w:w="2160" w:type="dxa"/>
            <w:tcMar>
              <w:top w:w="100" w:type="dxa"/>
              <w:left w:w="100" w:type="dxa"/>
              <w:bottom w:w="100" w:type="dxa"/>
              <w:right w:w="100" w:type="dxa"/>
            </w:tcMar>
          </w:tcPr>
          <w:p w14:paraId="08A14BC9" w14:textId="52DC368C" w:rsidR="00C4711A" w:rsidRDefault="00000000">
            <w:pPr>
              <w:widowControl w:val="0"/>
              <w:spacing w:after="0" w:line="240" w:lineRule="auto"/>
              <w:jc w:val="center"/>
              <w:rPr>
                <w:b/>
              </w:rPr>
            </w:pPr>
            <w:r>
              <w:rPr>
                <w:b/>
              </w:rPr>
              <w:t>Column header</w:t>
            </w:r>
          </w:p>
        </w:tc>
        <w:tc>
          <w:tcPr>
            <w:tcW w:w="1440" w:type="dxa"/>
            <w:tcMar>
              <w:top w:w="100" w:type="dxa"/>
              <w:left w:w="100" w:type="dxa"/>
              <w:bottom w:w="100" w:type="dxa"/>
              <w:right w:w="100" w:type="dxa"/>
            </w:tcMar>
          </w:tcPr>
          <w:p w14:paraId="2EE504E9" w14:textId="77777777" w:rsidR="00C4711A" w:rsidRDefault="00000000">
            <w:pPr>
              <w:widowControl w:val="0"/>
              <w:spacing w:after="0" w:line="240" w:lineRule="auto"/>
              <w:jc w:val="center"/>
              <w:rPr>
                <w:b/>
              </w:rPr>
            </w:pPr>
            <w:r>
              <w:rPr>
                <w:b/>
              </w:rPr>
              <w:t>Unit</w:t>
            </w:r>
          </w:p>
        </w:tc>
        <w:tc>
          <w:tcPr>
            <w:tcW w:w="5760" w:type="dxa"/>
            <w:tcMar>
              <w:top w:w="100" w:type="dxa"/>
              <w:left w:w="100" w:type="dxa"/>
              <w:bottom w:w="100" w:type="dxa"/>
              <w:right w:w="100" w:type="dxa"/>
            </w:tcMar>
          </w:tcPr>
          <w:p w14:paraId="22FA1C8A" w14:textId="77777777" w:rsidR="00C4711A" w:rsidRDefault="00000000">
            <w:pPr>
              <w:widowControl w:val="0"/>
              <w:spacing w:after="0" w:line="240" w:lineRule="auto"/>
              <w:jc w:val="center"/>
              <w:rPr>
                <w:b/>
              </w:rPr>
            </w:pPr>
            <w:r>
              <w:rPr>
                <w:b/>
              </w:rPr>
              <w:t>Description</w:t>
            </w:r>
          </w:p>
        </w:tc>
      </w:tr>
      <w:tr w:rsidR="00C4711A" w14:paraId="63C8B391" w14:textId="77777777">
        <w:tc>
          <w:tcPr>
            <w:tcW w:w="2160" w:type="dxa"/>
            <w:tcMar>
              <w:top w:w="100" w:type="dxa"/>
              <w:left w:w="100" w:type="dxa"/>
              <w:bottom w:w="100" w:type="dxa"/>
              <w:right w:w="100" w:type="dxa"/>
            </w:tcMar>
          </w:tcPr>
          <w:p w14:paraId="6BEA2903" w14:textId="77777777" w:rsidR="00C4711A" w:rsidRDefault="00000000">
            <w:pPr>
              <w:widowControl w:val="0"/>
              <w:spacing w:after="0" w:line="240" w:lineRule="auto"/>
            </w:pPr>
            <w:r>
              <w:t>date</w:t>
            </w:r>
          </w:p>
        </w:tc>
        <w:tc>
          <w:tcPr>
            <w:tcW w:w="1440" w:type="dxa"/>
            <w:tcMar>
              <w:top w:w="100" w:type="dxa"/>
              <w:left w:w="100" w:type="dxa"/>
              <w:bottom w:w="100" w:type="dxa"/>
              <w:right w:w="100" w:type="dxa"/>
            </w:tcMar>
          </w:tcPr>
          <w:p w14:paraId="11345A65" w14:textId="77777777" w:rsidR="00C4711A" w:rsidRDefault="00000000">
            <w:pPr>
              <w:widowControl w:val="0"/>
              <w:spacing w:after="0" w:line="240" w:lineRule="auto"/>
            </w:pPr>
            <w:proofErr w:type="spellStart"/>
            <w:r>
              <w:t>YYYY-MM-DDTHH:mm:SSZ</w:t>
            </w:r>
            <w:proofErr w:type="spellEnd"/>
          </w:p>
        </w:tc>
        <w:tc>
          <w:tcPr>
            <w:tcW w:w="5760" w:type="dxa"/>
            <w:tcMar>
              <w:top w:w="100" w:type="dxa"/>
              <w:left w:w="100" w:type="dxa"/>
              <w:bottom w:w="100" w:type="dxa"/>
              <w:right w:w="100" w:type="dxa"/>
            </w:tcMar>
          </w:tcPr>
          <w:p w14:paraId="207C8360" w14:textId="77777777" w:rsidR="00C4711A" w:rsidRDefault="00000000">
            <w:pPr>
              <w:widowControl w:val="0"/>
              <w:spacing w:after="0" w:line="240" w:lineRule="auto"/>
            </w:pPr>
            <w:r>
              <w:t>Date and time in year (Y), month (M), day (D), delimiter (T), hour (H), minute (m), second (S), and time zone designator (Z)</w:t>
            </w:r>
          </w:p>
        </w:tc>
      </w:tr>
      <w:tr w:rsidR="00C4711A" w14:paraId="434EDECD" w14:textId="77777777">
        <w:tc>
          <w:tcPr>
            <w:tcW w:w="2160" w:type="dxa"/>
            <w:tcMar>
              <w:top w:w="100" w:type="dxa"/>
              <w:left w:w="100" w:type="dxa"/>
              <w:bottom w:w="100" w:type="dxa"/>
              <w:right w:w="100" w:type="dxa"/>
            </w:tcMar>
          </w:tcPr>
          <w:p w14:paraId="259DBCA3" w14:textId="77777777" w:rsidR="00C4711A" w:rsidRDefault="00000000">
            <w:pPr>
              <w:widowControl w:val="0"/>
              <w:spacing w:after="0" w:line="240" w:lineRule="auto"/>
            </w:pPr>
            <w:proofErr w:type="spellStart"/>
            <w:r>
              <w:t>Q_mLs</w:t>
            </w:r>
            <w:proofErr w:type="spellEnd"/>
          </w:p>
        </w:tc>
        <w:tc>
          <w:tcPr>
            <w:tcW w:w="1440" w:type="dxa"/>
            <w:tcMar>
              <w:top w:w="100" w:type="dxa"/>
              <w:left w:w="100" w:type="dxa"/>
              <w:bottom w:w="100" w:type="dxa"/>
              <w:right w:w="100" w:type="dxa"/>
            </w:tcMar>
          </w:tcPr>
          <w:p w14:paraId="2F5A6F77" w14:textId="77777777" w:rsidR="00C4711A" w:rsidRDefault="00000000">
            <w:pPr>
              <w:widowControl w:val="0"/>
              <w:spacing w:after="0" w:line="240" w:lineRule="auto"/>
            </w:pPr>
            <w:r>
              <w:t>mL/s</w:t>
            </w:r>
          </w:p>
        </w:tc>
        <w:tc>
          <w:tcPr>
            <w:tcW w:w="5760" w:type="dxa"/>
            <w:tcMar>
              <w:top w:w="100" w:type="dxa"/>
              <w:left w:w="100" w:type="dxa"/>
              <w:bottom w:w="100" w:type="dxa"/>
              <w:right w:w="100" w:type="dxa"/>
            </w:tcMar>
          </w:tcPr>
          <w:p w14:paraId="3B72EF30" w14:textId="77777777" w:rsidR="00C4711A" w:rsidRDefault="00000000">
            <w:pPr>
              <w:widowControl w:val="0"/>
              <w:spacing w:after="0" w:line="240" w:lineRule="auto"/>
            </w:pPr>
            <w:r>
              <w:t>Flow rate extracted from mine water at site 2</w:t>
            </w:r>
          </w:p>
        </w:tc>
      </w:tr>
      <w:tr w:rsidR="00C4711A" w14:paraId="11EC3B40" w14:textId="77777777">
        <w:tc>
          <w:tcPr>
            <w:tcW w:w="2160" w:type="dxa"/>
            <w:tcMar>
              <w:top w:w="100" w:type="dxa"/>
              <w:left w:w="100" w:type="dxa"/>
              <w:bottom w:w="100" w:type="dxa"/>
              <w:right w:w="100" w:type="dxa"/>
            </w:tcMar>
          </w:tcPr>
          <w:p w14:paraId="43C63A8F" w14:textId="77777777" w:rsidR="00C4711A" w:rsidRDefault="00000000">
            <w:pPr>
              <w:widowControl w:val="0"/>
              <w:spacing w:after="0" w:line="240" w:lineRule="auto"/>
            </w:pPr>
            <w:proofErr w:type="spellStart"/>
            <w:r>
              <w:t>Cd_pred</w:t>
            </w:r>
            <w:proofErr w:type="spellEnd"/>
          </w:p>
        </w:tc>
        <w:tc>
          <w:tcPr>
            <w:tcW w:w="1440" w:type="dxa"/>
            <w:tcMar>
              <w:top w:w="100" w:type="dxa"/>
              <w:left w:w="100" w:type="dxa"/>
              <w:bottom w:w="100" w:type="dxa"/>
              <w:right w:w="100" w:type="dxa"/>
            </w:tcMar>
          </w:tcPr>
          <w:p w14:paraId="26C162DB" w14:textId="77777777" w:rsidR="00C4711A" w:rsidRDefault="00000000">
            <w:pPr>
              <w:widowControl w:val="0"/>
              <w:spacing w:after="0" w:line="240" w:lineRule="auto"/>
            </w:pPr>
            <w:r>
              <w:t>mg/L</w:t>
            </w:r>
          </w:p>
        </w:tc>
        <w:tc>
          <w:tcPr>
            <w:tcW w:w="5760" w:type="dxa"/>
            <w:tcMar>
              <w:top w:w="100" w:type="dxa"/>
              <w:left w:w="100" w:type="dxa"/>
              <w:bottom w:w="100" w:type="dxa"/>
              <w:right w:w="100" w:type="dxa"/>
            </w:tcMar>
          </w:tcPr>
          <w:p w14:paraId="63FA3C68" w14:textId="77777777" w:rsidR="00C4711A" w:rsidRDefault="00000000">
            <w:pPr>
              <w:widowControl w:val="0"/>
              <w:spacing w:after="0" w:line="240" w:lineRule="auto"/>
            </w:pPr>
            <w:r>
              <w:t>Dissolved cadmium concentration cubist model prediction</w:t>
            </w:r>
          </w:p>
        </w:tc>
      </w:tr>
      <w:tr w:rsidR="00C4711A" w14:paraId="5869BFA9" w14:textId="77777777">
        <w:tc>
          <w:tcPr>
            <w:tcW w:w="2160" w:type="dxa"/>
            <w:tcMar>
              <w:top w:w="100" w:type="dxa"/>
              <w:left w:w="100" w:type="dxa"/>
              <w:bottom w:w="100" w:type="dxa"/>
              <w:right w:w="100" w:type="dxa"/>
            </w:tcMar>
          </w:tcPr>
          <w:p w14:paraId="2EA9B515" w14:textId="77777777" w:rsidR="00C4711A" w:rsidRDefault="00000000">
            <w:pPr>
              <w:widowControl w:val="0"/>
              <w:spacing w:after="0" w:line="240" w:lineRule="auto"/>
            </w:pPr>
            <w:proofErr w:type="spellStart"/>
            <w:r>
              <w:t>time_index</w:t>
            </w:r>
            <w:proofErr w:type="spellEnd"/>
          </w:p>
        </w:tc>
        <w:tc>
          <w:tcPr>
            <w:tcW w:w="1440" w:type="dxa"/>
            <w:tcMar>
              <w:top w:w="100" w:type="dxa"/>
              <w:left w:w="100" w:type="dxa"/>
              <w:bottom w:w="100" w:type="dxa"/>
              <w:right w:w="100" w:type="dxa"/>
            </w:tcMar>
          </w:tcPr>
          <w:p w14:paraId="3F94AE43" w14:textId="77777777" w:rsidR="00C4711A" w:rsidRDefault="00C4711A">
            <w:pPr>
              <w:widowControl w:val="0"/>
              <w:spacing w:after="0" w:line="240" w:lineRule="auto"/>
            </w:pPr>
          </w:p>
        </w:tc>
        <w:tc>
          <w:tcPr>
            <w:tcW w:w="5760" w:type="dxa"/>
            <w:tcMar>
              <w:top w:w="100" w:type="dxa"/>
              <w:left w:w="100" w:type="dxa"/>
              <w:bottom w:w="100" w:type="dxa"/>
              <w:right w:w="100" w:type="dxa"/>
            </w:tcMar>
          </w:tcPr>
          <w:p w14:paraId="45EE0CB1" w14:textId="5DF9CA8C" w:rsidR="00C4711A" w:rsidRDefault="00000000">
            <w:pPr>
              <w:widowControl w:val="0"/>
              <w:spacing w:after="0" w:line="240" w:lineRule="auto"/>
            </w:pPr>
            <w:r>
              <w:t>Time points for each measurement from start to end</w:t>
            </w:r>
          </w:p>
        </w:tc>
      </w:tr>
    </w:tbl>
    <w:p w14:paraId="6BEA9CAB" w14:textId="77777777" w:rsidR="00C4711A" w:rsidRDefault="00C4711A">
      <w:pPr>
        <w:rPr>
          <w:color w:val="980000"/>
          <w:sz w:val="24"/>
          <w:szCs w:val="24"/>
        </w:rPr>
      </w:pPr>
    </w:p>
    <w:p w14:paraId="22894A01" w14:textId="0317D983" w:rsidR="00C4711A" w:rsidRDefault="00000000">
      <w:pPr>
        <w:numPr>
          <w:ilvl w:val="2"/>
          <w:numId w:val="1"/>
        </w:numPr>
        <w:tabs>
          <w:tab w:val="left" w:pos="1134"/>
        </w:tabs>
        <w:spacing w:line="240" w:lineRule="auto"/>
        <w:rPr>
          <w:sz w:val="26"/>
          <w:szCs w:val="26"/>
        </w:rPr>
      </w:pPr>
      <w:r>
        <w:rPr>
          <w:sz w:val="24"/>
          <w:szCs w:val="24"/>
        </w:rPr>
        <w:t>Script</w:t>
      </w:r>
      <w:r>
        <w:rPr>
          <w:color w:val="980000"/>
          <w:sz w:val="24"/>
          <w:szCs w:val="24"/>
        </w:rPr>
        <w:t xml:space="preserve"> ‘</w:t>
      </w:r>
      <w:proofErr w:type="spellStart"/>
      <w:r>
        <w:rPr>
          <w:color w:val="980000"/>
          <w:sz w:val="24"/>
          <w:szCs w:val="24"/>
        </w:rPr>
        <w:t>LegacyMine_ReicheZeche.ipynb</w:t>
      </w:r>
      <w:proofErr w:type="spellEnd"/>
      <w:r>
        <w:rPr>
          <w:color w:val="980000"/>
          <w:sz w:val="24"/>
          <w:szCs w:val="24"/>
        </w:rPr>
        <w:t>’</w:t>
      </w:r>
    </w:p>
    <w:p w14:paraId="0760EE6F" w14:textId="45465644" w:rsidR="00C4711A" w:rsidRDefault="00000000">
      <w:pPr>
        <w:tabs>
          <w:tab w:val="left" w:pos="1134"/>
        </w:tabs>
        <w:spacing w:line="240" w:lineRule="auto"/>
        <w:jc w:val="both"/>
        <w:rPr>
          <w:sz w:val="24"/>
          <w:szCs w:val="24"/>
        </w:rPr>
      </w:pPr>
      <w:r>
        <w:rPr>
          <w:sz w:val="24"/>
          <w:szCs w:val="24"/>
        </w:rPr>
        <w:t xml:space="preserve">This file </w:t>
      </w:r>
      <w:proofErr w:type="spellStart"/>
      <w:r>
        <w:rPr>
          <w:sz w:val="24"/>
          <w:szCs w:val="24"/>
        </w:rPr>
        <w:t>LegacyMine_ReicheZeche.ipynb</w:t>
      </w:r>
      <w:proofErr w:type="spellEnd"/>
      <w:r>
        <w:rPr>
          <w:sz w:val="24"/>
          <w:szCs w:val="24"/>
        </w:rPr>
        <w:t xml:space="preserve"> contains a </w:t>
      </w:r>
      <w:proofErr w:type="spellStart"/>
      <w:r>
        <w:rPr>
          <w:sz w:val="24"/>
          <w:szCs w:val="24"/>
        </w:rPr>
        <w:t>jupyter</w:t>
      </w:r>
      <w:proofErr w:type="spellEnd"/>
      <w:r>
        <w:rPr>
          <w:sz w:val="24"/>
          <w:szCs w:val="24"/>
        </w:rPr>
        <w:t xml:space="preserve"> notebook to reproduce each plot in the manuscript with the data given in this repository. The </w:t>
      </w:r>
      <w:r w:rsidR="00EE631F">
        <w:rPr>
          <w:sz w:val="24"/>
          <w:szCs w:val="24"/>
        </w:rPr>
        <w:t xml:space="preserve">hydro-geochemical phase classification using the C-Q and </w:t>
      </w:r>
      <w:r>
        <w:rPr>
          <w:sz w:val="24"/>
          <w:szCs w:val="24"/>
        </w:rPr>
        <w:t>hysteresis analys</w:t>
      </w:r>
      <w:r w:rsidR="00EE631F">
        <w:rPr>
          <w:sz w:val="24"/>
          <w:szCs w:val="24"/>
        </w:rPr>
        <w:t>es</w:t>
      </w:r>
      <w:r>
        <w:rPr>
          <w:sz w:val="24"/>
          <w:szCs w:val="24"/>
        </w:rPr>
        <w:t xml:space="preserve"> is </w:t>
      </w:r>
      <w:r w:rsidR="00EE631F">
        <w:rPr>
          <w:sz w:val="24"/>
          <w:szCs w:val="24"/>
        </w:rPr>
        <w:t>presented in a</w:t>
      </w:r>
      <w:r>
        <w:rPr>
          <w:sz w:val="24"/>
          <w:szCs w:val="24"/>
        </w:rPr>
        <w:t xml:space="preserve"> separate package</w:t>
      </w:r>
      <w:r w:rsidR="00EE631F">
        <w:rPr>
          <w:sz w:val="24"/>
          <w:szCs w:val="24"/>
        </w:rPr>
        <w:t xml:space="preserve"> (</w:t>
      </w:r>
      <w:proofErr w:type="spellStart"/>
      <w:r w:rsidR="00EE631F">
        <w:rPr>
          <w:sz w:val="24"/>
          <w:szCs w:val="24"/>
        </w:rPr>
        <w:t>Jackisch</w:t>
      </w:r>
      <w:proofErr w:type="spellEnd"/>
      <w:r w:rsidR="00EE631F">
        <w:rPr>
          <w:sz w:val="24"/>
          <w:szCs w:val="24"/>
        </w:rPr>
        <w:t xml:space="preserve"> and Sanchez, 2026)</w:t>
      </w:r>
      <w:r>
        <w:rPr>
          <w:sz w:val="24"/>
          <w:szCs w:val="24"/>
        </w:rPr>
        <w:t xml:space="preserve">. The software is developed and tested with Python 3.12, NumPy 2.0, Pandas 2.2.3 and </w:t>
      </w:r>
      <w:proofErr w:type="spellStart"/>
      <w:r>
        <w:rPr>
          <w:sz w:val="24"/>
          <w:szCs w:val="24"/>
        </w:rPr>
        <w:t>Plotly</w:t>
      </w:r>
      <w:proofErr w:type="spellEnd"/>
      <w:r>
        <w:rPr>
          <w:sz w:val="24"/>
          <w:szCs w:val="24"/>
        </w:rPr>
        <w:t xml:space="preserve"> 5.24.1.</w:t>
      </w:r>
    </w:p>
    <w:p w14:paraId="2CA7DAF0" w14:textId="77777777" w:rsidR="00C4711A" w:rsidRDefault="00000000">
      <w:pPr>
        <w:pStyle w:val="Heading1"/>
        <w:numPr>
          <w:ilvl w:val="0"/>
          <w:numId w:val="1"/>
        </w:numPr>
        <w:rPr>
          <w:rFonts w:eastAsia="Cambria" w:cs="Cambria"/>
        </w:rPr>
      </w:pPr>
      <w:bookmarkStart w:id="4" w:name="_heading=h.dao04fimwfxo" w:colFirst="0" w:colLast="0"/>
      <w:bookmarkEnd w:id="4"/>
      <w:r>
        <w:t>References</w:t>
      </w:r>
    </w:p>
    <w:p w14:paraId="3E86EF05" w14:textId="77777777" w:rsidR="00C4711A" w:rsidRDefault="00C4711A">
      <w:pPr>
        <w:spacing w:after="0" w:line="240" w:lineRule="auto"/>
        <w:jc w:val="both"/>
        <w:rPr>
          <w:color w:val="1F2328"/>
          <w:highlight w:val="white"/>
        </w:rPr>
      </w:pPr>
    </w:p>
    <w:p w14:paraId="598C77BE" w14:textId="77777777" w:rsidR="00C4711A" w:rsidRDefault="00000000">
      <w:pPr>
        <w:spacing w:after="0" w:line="240" w:lineRule="auto"/>
        <w:jc w:val="both"/>
        <w:rPr>
          <w:color w:val="1F2328"/>
          <w:highlight w:val="white"/>
        </w:rPr>
      </w:pPr>
      <w:r>
        <w:rPr>
          <w:highlight w:val="white"/>
        </w:rPr>
        <w:t xml:space="preserve">Baumann, P. (2020), </w:t>
      </w:r>
      <w:proofErr w:type="spellStart"/>
      <w:r>
        <w:rPr>
          <w:highlight w:val="white"/>
        </w:rPr>
        <w:t>Simplerspec</w:t>
      </w:r>
      <w:proofErr w:type="spellEnd"/>
      <w:r>
        <w:rPr>
          <w:highlight w:val="white"/>
        </w:rPr>
        <w:t xml:space="preserve">: Soil and Plant Spectroscopic Model Building and Prediction. </w:t>
      </w:r>
      <w:hyperlink r:id="rId16">
        <w:r w:rsidR="00C4711A">
          <w:rPr>
            <w:color w:val="0969DA"/>
            <w:highlight w:val="white"/>
            <w:u w:val="single"/>
          </w:rPr>
          <w:t>https://github.com/philipp-baumann/simplerspec</w:t>
        </w:r>
      </w:hyperlink>
      <w:r>
        <w:rPr>
          <w:color w:val="1F2328"/>
          <w:highlight w:val="white"/>
        </w:rPr>
        <w:t>.</w:t>
      </w:r>
    </w:p>
    <w:p w14:paraId="7CDAA78F" w14:textId="77777777" w:rsidR="00C4711A" w:rsidRDefault="00C4711A">
      <w:pPr>
        <w:spacing w:after="0" w:line="240" w:lineRule="auto"/>
        <w:jc w:val="both"/>
        <w:rPr>
          <w:color w:val="1F2328"/>
          <w:highlight w:val="white"/>
        </w:rPr>
      </w:pPr>
    </w:p>
    <w:p w14:paraId="6B5B1C99" w14:textId="77777777" w:rsidR="00C4711A" w:rsidRDefault="00000000">
      <w:pPr>
        <w:spacing w:after="0" w:line="240" w:lineRule="auto"/>
        <w:jc w:val="both"/>
        <w:rPr>
          <w:color w:val="1F2328"/>
          <w:highlight w:val="white"/>
        </w:rPr>
      </w:pPr>
      <w:r>
        <w:rPr>
          <w:highlight w:val="white"/>
        </w:rPr>
        <w:t xml:space="preserve">Boeing, F., Rakovec, O., Kumar, R., Samaniego, L., </w:t>
      </w:r>
      <w:proofErr w:type="spellStart"/>
      <w:r>
        <w:rPr>
          <w:highlight w:val="white"/>
        </w:rPr>
        <w:t>Schrön</w:t>
      </w:r>
      <w:proofErr w:type="spellEnd"/>
      <w:r>
        <w:rPr>
          <w:highlight w:val="white"/>
        </w:rPr>
        <w:t xml:space="preserve">, M., Hildebrandt, A., Rebmann, C., </w:t>
      </w:r>
      <w:proofErr w:type="spellStart"/>
      <w:r>
        <w:rPr>
          <w:highlight w:val="white"/>
        </w:rPr>
        <w:t>Thober</w:t>
      </w:r>
      <w:proofErr w:type="spellEnd"/>
      <w:r>
        <w:rPr>
          <w:highlight w:val="white"/>
        </w:rPr>
        <w:t xml:space="preserve">, S., Müller, S., Zacharias, S., </w:t>
      </w:r>
      <w:proofErr w:type="spellStart"/>
      <w:r>
        <w:rPr>
          <w:highlight w:val="white"/>
        </w:rPr>
        <w:t>Bogena</w:t>
      </w:r>
      <w:proofErr w:type="spellEnd"/>
      <w:r>
        <w:rPr>
          <w:highlight w:val="white"/>
        </w:rPr>
        <w:t>, H., Schneider, K., Kiese, R., Attinger, S., and Marx, A. (2022), High-</w:t>
      </w:r>
      <w:r>
        <w:rPr>
          <w:highlight w:val="white"/>
        </w:rPr>
        <w:lastRenderedPageBreak/>
        <w:t xml:space="preserve">resolution drought simulations and comparison to soil moisture observations in Germany, </w:t>
      </w:r>
      <w:proofErr w:type="spellStart"/>
      <w:r>
        <w:rPr>
          <w:highlight w:val="white"/>
        </w:rPr>
        <w:t>Hydrol</w:t>
      </w:r>
      <w:proofErr w:type="spellEnd"/>
      <w:r>
        <w:rPr>
          <w:highlight w:val="white"/>
        </w:rPr>
        <w:t>. Earth Syst. Sci., 26, 5137–5161,</w:t>
      </w:r>
      <w:r>
        <w:rPr>
          <w:color w:val="1F2328"/>
          <w:highlight w:val="white"/>
        </w:rPr>
        <w:t xml:space="preserve"> </w:t>
      </w:r>
      <w:hyperlink r:id="rId17">
        <w:r w:rsidR="00C4711A">
          <w:rPr>
            <w:color w:val="1155CC"/>
            <w:highlight w:val="white"/>
            <w:u w:val="single"/>
          </w:rPr>
          <w:t>https://doi.org/10.5194/hess-26-5137-2022</w:t>
        </w:r>
      </w:hyperlink>
      <w:r>
        <w:rPr>
          <w:color w:val="1F2328"/>
          <w:highlight w:val="white"/>
        </w:rPr>
        <w:t>.</w:t>
      </w:r>
    </w:p>
    <w:p w14:paraId="2164F8F8" w14:textId="77777777" w:rsidR="00C4711A" w:rsidRDefault="00C4711A">
      <w:pPr>
        <w:spacing w:after="0" w:line="240" w:lineRule="auto"/>
        <w:jc w:val="both"/>
        <w:rPr>
          <w:rFonts w:ascii="Times New Roman" w:eastAsia="Times New Roman" w:hAnsi="Times New Roman" w:cs="Times New Roman"/>
          <w:sz w:val="24"/>
          <w:szCs w:val="24"/>
        </w:rPr>
      </w:pPr>
    </w:p>
    <w:p w14:paraId="39AFFE69" w14:textId="77777777" w:rsidR="00C4711A" w:rsidRDefault="00000000">
      <w:pPr>
        <w:spacing w:after="0" w:line="240" w:lineRule="auto"/>
        <w:jc w:val="both"/>
        <w:rPr>
          <w:color w:val="1F2328"/>
          <w:sz w:val="20"/>
          <w:szCs w:val="20"/>
          <w:highlight w:val="white"/>
        </w:rPr>
      </w:pPr>
      <w:r>
        <w:t xml:space="preserve">FGG Elbe. </w:t>
      </w:r>
      <w:proofErr w:type="spellStart"/>
      <w:r>
        <w:rPr>
          <w:i/>
        </w:rPr>
        <w:t>Datenportal</w:t>
      </w:r>
      <w:proofErr w:type="spellEnd"/>
      <w:r>
        <w:rPr>
          <w:i/>
        </w:rPr>
        <w:t xml:space="preserve"> der </w:t>
      </w:r>
      <w:proofErr w:type="spellStart"/>
      <w:r>
        <w:rPr>
          <w:i/>
        </w:rPr>
        <w:t>Flussgebietsgemeinschaft</w:t>
      </w:r>
      <w:proofErr w:type="spellEnd"/>
      <w:r>
        <w:rPr>
          <w:i/>
        </w:rPr>
        <w:t xml:space="preserve"> Elbe – </w:t>
      </w:r>
      <w:proofErr w:type="spellStart"/>
      <w:r>
        <w:rPr>
          <w:i/>
        </w:rPr>
        <w:t>Schadstoffe</w:t>
      </w:r>
      <w:proofErr w:type="spellEnd"/>
      <w:r>
        <w:rPr>
          <w:i/>
        </w:rPr>
        <w:t xml:space="preserve"> in </w:t>
      </w:r>
      <w:proofErr w:type="spellStart"/>
      <w:r>
        <w:rPr>
          <w:i/>
        </w:rPr>
        <w:t>Wasserphase</w:t>
      </w:r>
      <w:proofErr w:type="spellEnd"/>
      <w:r>
        <w:t>.</w:t>
      </w:r>
      <w:hyperlink r:id="rId18">
        <w:r w:rsidR="00C4711A">
          <w:rPr>
            <w:color w:val="1155CC"/>
            <w:u w:val="single"/>
          </w:rPr>
          <w:t xml:space="preserve"> https://www.elbe-datenportal.de/FisFggElbe/content/auswertung/UntersuchungsbereichChemWas_export_tabelle.action</w:t>
        </w:r>
      </w:hyperlink>
      <w:r>
        <w:t xml:space="preserve"> (accessed 11 July 2025).</w:t>
      </w:r>
    </w:p>
    <w:p w14:paraId="2FBFE474" w14:textId="77777777" w:rsidR="00C4711A" w:rsidRDefault="00C4711A">
      <w:pPr>
        <w:spacing w:after="0" w:line="240" w:lineRule="auto"/>
        <w:jc w:val="both"/>
        <w:rPr>
          <w:color w:val="1F2328"/>
          <w:highlight w:val="white"/>
        </w:rPr>
      </w:pPr>
    </w:p>
    <w:p w14:paraId="6FABF59A" w14:textId="77777777" w:rsidR="00C4711A" w:rsidRDefault="00000000">
      <w:pPr>
        <w:spacing w:after="0" w:line="240" w:lineRule="auto"/>
        <w:jc w:val="both"/>
        <w:rPr>
          <w:highlight w:val="white"/>
        </w:rPr>
      </w:pPr>
      <w:proofErr w:type="spellStart"/>
      <w:r>
        <w:rPr>
          <w:highlight w:val="white"/>
        </w:rPr>
        <w:t>Hachgenei</w:t>
      </w:r>
      <w:proofErr w:type="spellEnd"/>
      <w:r>
        <w:rPr>
          <w:highlight w:val="white"/>
        </w:rPr>
        <w:t xml:space="preserve">, N., </w:t>
      </w:r>
      <w:proofErr w:type="spellStart"/>
      <w:r>
        <w:rPr>
          <w:highlight w:val="white"/>
        </w:rPr>
        <w:t>Vaury</w:t>
      </w:r>
      <w:proofErr w:type="spellEnd"/>
      <w:r>
        <w:rPr>
          <w:highlight w:val="white"/>
        </w:rPr>
        <w:t xml:space="preserve">, V., Nord, G., Spadini, L., and </w:t>
      </w:r>
      <w:proofErr w:type="spellStart"/>
      <w:r>
        <w:rPr>
          <w:highlight w:val="white"/>
        </w:rPr>
        <w:t>Duwig</w:t>
      </w:r>
      <w:proofErr w:type="spellEnd"/>
      <w:r>
        <w:rPr>
          <w:highlight w:val="white"/>
        </w:rPr>
        <w:t xml:space="preserve">, C. (2022), Faster and more precise isotopic water analysis of discrete samples by predicting the repetitions’ asymptote instead of averaging last values, </w:t>
      </w:r>
      <w:proofErr w:type="spellStart"/>
      <w:r>
        <w:rPr>
          <w:highlight w:val="white"/>
        </w:rPr>
        <w:t>MethodsX</w:t>
      </w:r>
      <w:proofErr w:type="spellEnd"/>
      <w:r>
        <w:rPr>
          <w:highlight w:val="white"/>
        </w:rPr>
        <w:t xml:space="preserve">, 9, 101656, </w:t>
      </w:r>
      <w:hyperlink r:id="rId19">
        <w:r w:rsidR="00C4711A">
          <w:rPr>
            <w:color w:val="1155CC"/>
            <w:highlight w:val="white"/>
            <w:u w:val="single"/>
          </w:rPr>
          <w:t>https://doi.org/10.1016/j.mex.2022.101656</w:t>
        </w:r>
      </w:hyperlink>
      <w:r>
        <w:rPr>
          <w:highlight w:val="white"/>
        </w:rPr>
        <w:t>.</w:t>
      </w:r>
    </w:p>
    <w:p w14:paraId="32FA0F61" w14:textId="77777777" w:rsidR="00C4711A" w:rsidRDefault="00C4711A">
      <w:pPr>
        <w:spacing w:after="0" w:line="240" w:lineRule="auto"/>
        <w:jc w:val="both"/>
        <w:rPr>
          <w:highlight w:val="white"/>
        </w:rPr>
      </w:pPr>
    </w:p>
    <w:p w14:paraId="3E2CCE96" w14:textId="77777777" w:rsidR="00C4711A" w:rsidRDefault="00000000">
      <w:pPr>
        <w:spacing w:after="0" w:line="240" w:lineRule="auto"/>
        <w:jc w:val="both"/>
      </w:pPr>
      <w:r>
        <w:t xml:space="preserve">Henderson, F. M. (1996), Open channel flow, New York: Macmillan Company. </w:t>
      </w:r>
    </w:p>
    <w:p w14:paraId="6EE0316D" w14:textId="77777777" w:rsidR="00EE631F" w:rsidRDefault="00EE631F">
      <w:pPr>
        <w:spacing w:after="0" w:line="240" w:lineRule="auto"/>
        <w:jc w:val="both"/>
      </w:pPr>
    </w:p>
    <w:p w14:paraId="0F09905B" w14:textId="26308721" w:rsidR="00EE631F" w:rsidRDefault="00EE631F">
      <w:pPr>
        <w:spacing w:after="0" w:line="240" w:lineRule="auto"/>
        <w:jc w:val="both"/>
      </w:pPr>
      <w:r w:rsidRPr="00EE631F">
        <w:t xml:space="preserve">Jackisch, C., &amp; Sanchez, A. (2026). </w:t>
      </w:r>
      <w:proofErr w:type="spellStart"/>
      <w:r w:rsidRPr="00EE631F">
        <w:t>HyGCS</w:t>
      </w:r>
      <w:proofErr w:type="spellEnd"/>
      <w:r w:rsidRPr="00EE631F">
        <w:t xml:space="preserve">: Hydro-Geochemical Classification Suite (v0.5.1). </w:t>
      </w:r>
      <w:proofErr w:type="spellStart"/>
      <w:r w:rsidRPr="00EE631F">
        <w:t>Zenodo</w:t>
      </w:r>
      <w:proofErr w:type="spellEnd"/>
      <w:r w:rsidRPr="00EE631F">
        <w:t xml:space="preserve">. </w:t>
      </w:r>
      <w:hyperlink r:id="rId20" w:history="1">
        <w:r w:rsidRPr="00ED306B">
          <w:rPr>
            <w:rStyle w:val="Hyperlink"/>
            <w:sz w:val="22"/>
          </w:rPr>
          <w:t>https://doi.org/10.5281/zenodo.18462921</w:t>
        </w:r>
      </w:hyperlink>
      <w:r>
        <w:t>.</w:t>
      </w:r>
    </w:p>
    <w:p w14:paraId="13C4D099" w14:textId="77777777" w:rsidR="00EE631F" w:rsidRDefault="00EE631F">
      <w:pPr>
        <w:spacing w:after="0" w:line="240" w:lineRule="auto"/>
        <w:jc w:val="both"/>
      </w:pPr>
    </w:p>
    <w:p w14:paraId="4A800983" w14:textId="77777777" w:rsidR="00C4711A" w:rsidRDefault="00000000">
      <w:pPr>
        <w:spacing w:after="0" w:line="240" w:lineRule="auto"/>
        <w:jc w:val="both"/>
      </w:pPr>
      <w:r>
        <w:t xml:space="preserve">Jahan, S. and </w:t>
      </w:r>
      <w:proofErr w:type="spellStart"/>
      <w:r>
        <w:t>Strezov</w:t>
      </w:r>
      <w:proofErr w:type="spellEnd"/>
      <w:r>
        <w:t xml:space="preserve">, V. (2018). Comparison of pollution indices for the assessment of heavy metals in the sediments of seaports of NSW, Australia. Mar. </w:t>
      </w:r>
      <w:proofErr w:type="spellStart"/>
      <w:r>
        <w:t>Pollut</w:t>
      </w:r>
      <w:proofErr w:type="spellEnd"/>
      <w:r>
        <w:t xml:space="preserve">. Bull. 128, 295–306. </w:t>
      </w:r>
      <w:hyperlink r:id="rId21">
        <w:r w:rsidR="00C4711A">
          <w:rPr>
            <w:color w:val="1155CC"/>
            <w:u w:val="single"/>
          </w:rPr>
          <w:t>https://doi.org/10.1016/j.marpolbul.2018.01.036</w:t>
        </w:r>
      </w:hyperlink>
      <w:r>
        <w:t>.</w:t>
      </w:r>
    </w:p>
    <w:p w14:paraId="2CF9B5B7" w14:textId="77777777" w:rsidR="00C4711A" w:rsidRDefault="00C4711A">
      <w:pPr>
        <w:spacing w:after="0" w:line="240" w:lineRule="auto"/>
        <w:jc w:val="both"/>
      </w:pPr>
    </w:p>
    <w:p w14:paraId="02BD0021" w14:textId="77777777" w:rsidR="00C4711A" w:rsidRDefault="00000000">
      <w:pPr>
        <w:spacing w:after="0" w:line="240" w:lineRule="auto"/>
        <w:jc w:val="both"/>
        <w:rPr>
          <w:color w:val="1F2328"/>
          <w:highlight w:val="white"/>
        </w:rPr>
      </w:pPr>
      <w:r>
        <w:rPr>
          <w:highlight w:val="white"/>
        </w:rPr>
        <w:t xml:space="preserve">Kuhn, M. and Quinlan, R. (2023), Cubist: Rule- and Instance-Based Regression Modeling. </w:t>
      </w:r>
      <w:hyperlink r:id="rId22">
        <w:r w:rsidR="00C4711A">
          <w:rPr>
            <w:color w:val="0969DA"/>
            <w:highlight w:val="white"/>
            <w:u w:val="single"/>
          </w:rPr>
          <w:t>https://CRAN.R-project.org/package=Cubist</w:t>
        </w:r>
      </w:hyperlink>
      <w:r>
        <w:rPr>
          <w:color w:val="1F2328"/>
          <w:highlight w:val="white"/>
        </w:rPr>
        <w:t>.</w:t>
      </w:r>
    </w:p>
    <w:p w14:paraId="27BAB2E1" w14:textId="77777777" w:rsidR="00C4711A" w:rsidRDefault="00C4711A">
      <w:pPr>
        <w:spacing w:after="0" w:line="240" w:lineRule="auto"/>
        <w:jc w:val="both"/>
        <w:rPr>
          <w:color w:val="1F2328"/>
          <w:highlight w:val="white"/>
        </w:rPr>
      </w:pPr>
    </w:p>
    <w:p w14:paraId="406D20C1" w14:textId="77777777" w:rsidR="00C4711A" w:rsidRDefault="00000000">
      <w:pPr>
        <w:spacing w:after="0" w:line="240" w:lineRule="auto"/>
        <w:jc w:val="both"/>
        <w:rPr>
          <w:color w:val="1F2328"/>
          <w:highlight w:val="white"/>
        </w:rPr>
      </w:pPr>
      <w:r>
        <w:rPr>
          <w:highlight w:val="white"/>
        </w:rPr>
        <w:t xml:space="preserve">Kuhn, M. (2008), Building Predictive Models in r Using the Caret Package. </w:t>
      </w:r>
      <w:r>
        <w:rPr>
          <w:i/>
          <w:highlight w:val="white"/>
        </w:rPr>
        <w:t>Journal of Statistical Software</w:t>
      </w:r>
      <w:r>
        <w:rPr>
          <w:highlight w:val="white"/>
        </w:rPr>
        <w:t xml:space="preserve"> 28 (5). </w:t>
      </w:r>
      <w:hyperlink r:id="rId23">
        <w:r w:rsidR="00C4711A">
          <w:rPr>
            <w:color w:val="0969DA"/>
            <w:highlight w:val="white"/>
            <w:u w:val="single"/>
          </w:rPr>
          <w:t>https://doi.org/10.18637/jss.v028.i05</w:t>
        </w:r>
      </w:hyperlink>
      <w:r>
        <w:rPr>
          <w:color w:val="1F2328"/>
          <w:highlight w:val="white"/>
        </w:rPr>
        <w:t>.</w:t>
      </w:r>
    </w:p>
    <w:p w14:paraId="358E73BD" w14:textId="77777777" w:rsidR="00C4711A" w:rsidRDefault="00C4711A">
      <w:pPr>
        <w:spacing w:after="0" w:line="240" w:lineRule="auto"/>
        <w:jc w:val="both"/>
        <w:rPr>
          <w:color w:val="1F2328"/>
          <w:highlight w:val="white"/>
        </w:rPr>
      </w:pPr>
    </w:p>
    <w:p w14:paraId="34FAFB84" w14:textId="77777777" w:rsidR="00C4711A" w:rsidRDefault="00000000">
      <w:pPr>
        <w:spacing w:after="0" w:line="240" w:lineRule="auto"/>
        <w:jc w:val="both"/>
        <w:rPr>
          <w:color w:val="1F2328"/>
          <w:sz w:val="20"/>
          <w:szCs w:val="20"/>
          <w:highlight w:val="white"/>
        </w:rPr>
      </w:pPr>
      <w:r>
        <w:t xml:space="preserve">Lloyd, C. E. M., Freer, J. E., Johnes, P. J. and Collins, A. L. (2016), Technical Note: Testing an improved index for </w:t>
      </w:r>
      <w:proofErr w:type="spellStart"/>
      <w:r>
        <w:t>analysing</w:t>
      </w:r>
      <w:proofErr w:type="spellEnd"/>
      <w:r>
        <w:t xml:space="preserve"> storm discharge–concentration hysteresis. </w:t>
      </w:r>
      <w:proofErr w:type="spellStart"/>
      <w:r>
        <w:t>Hydrol</w:t>
      </w:r>
      <w:proofErr w:type="spellEnd"/>
      <w:r>
        <w:t>. Earth Syst. Sci. 20, 625–632.</w:t>
      </w:r>
    </w:p>
    <w:p w14:paraId="1B8FD956" w14:textId="77777777" w:rsidR="00C4711A" w:rsidRDefault="00C4711A">
      <w:pPr>
        <w:spacing w:after="0" w:line="240" w:lineRule="auto"/>
        <w:jc w:val="both"/>
      </w:pPr>
    </w:p>
    <w:p w14:paraId="78917EAC" w14:textId="77777777" w:rsidR="00C4711A" w:rsidRDefault="00000000">
      <w:pPr>
        <w:spacing w:after="0" w:line="240" w:lineRule="auto"/>
        <w:jc w:val="both"/>
      </w:pPr>
      <w:r>
        <w:t xml:space="preserve">Mischo, U.-P. D.-I. H., Eng, P., </w:t>
      </w:r>
      <w:proofErr w:type="spellStart"/>
      <w:r>
        <w:t>Barakos</w:t>
      </w:r>
      <w:proofErr w:type="spellEnd"/>
      <w:r>
        <w:t xml:space="preserve">, D.-I. G., </w:t>
      </w:r>
      <w:proofErr w:type="spellStart"/>
      <w:r>
        <w:t>Szkliniarz</w:t>
      </w:r>
      <w:proofErr w:type="spellEnd"/>
      <w:r>
        <w:t xml:space="preserve">, K. and Kisiel, J. (2021), Site Description and data of the Reiche Zeche Site Services, Characteristics and Data. http://tu-freiberg.de/lfbw. </w:t>
      </w:r>
    </w:p>
    <w:p w14:paraId="00B582CD" w14:textId="77777777" w:rsidR="00C4711A" w:rsidRDefault="00C4711A">
      <w:pPr>
        <w:spacing w:after="0" w:line="240" w:lineRule="auto"/>
        <w:jc w:val="both"/>
        <w:rPr>
          <w:color w:val="1F2328"/>
          <w:highlight w:val="white"/>
        </w:rPr>
      </w:pPr>
    </w:p>
    <w:p w14:paraId="4E679EC1" w14:textId="77777777" w:rsidR="00C4711A" w:rsidRDefault="00000000">
      <w:pPr>
        <w:spacing w:after="0" w:line="240" w:lineRule="auto"/>
        <w:jc w:val="both"/>
        <w:rPr>
          <w:highlight w:val="white"/>
        </w:rPr>
      </w:pPr>
      <w:r>
        <w:rPr>
          <w:highlight w:val="white"/>
        </w:rPr>
        <w:t>Palmer, W.C. (1965), Meteorological Drought. U.S. Weather Bureau Research Paper No. 5.</w:t>
      </w:r>
    </w:p>
    <w:p w14:paraId="7842395D" w14:textId="77777777" w:rsidR="00C4711A" w:rsidRDefault="00C4711A">
      <w:pPr>
        <w:spacing w:after="0" w:line="240" w:lineRule="auto"/>
        <w:jc w:val="both"/>
        <w:rPr>
          <w:highlight w:val="white"/>
        </w:rPr>
      </w:pPr>
    </w:p>
    <w:p w14:paraId="1F9F95A1" w14:textId="77777777" w:rsidR="00C4711A" w:rsidRDefault="00000000">
      <w:pPr>
        <w:spacing w:after="0" w:line="240" w:lineRule="auto"/>
        <w:jc w:val="both"/>
        <w:rPr>
          <w:highlight w:val="white"/>
        </w:rPr>
      </w:pPr>
      <w:r>
        <w:rPr>
          <w:highlight w:val="white"/>
        </w:rPr>
        <w:t xml:space="preserve">Tomlinson, D.L., Wilson, J.G., Harris, C.R., and Jeffrey, D.W. (1980). Problems in the assessment of heavy-metal levels in estuaries and the formation of a pollution index. </w:t>
      </w:r>
      <w:proofErr w:type="spellStart"/>
      <w:r>
        <w:rPr>
          <w:highlight w:val="white"/>
        </w:rPr>
        <w:t>Helgoländer</w:t>
      </w:r>
      <w:proofErr w:type="spellEnd"/>
      <w:r>
        <w:rPr>
          <w:highlight w:val="white"/>
        </w:rPr>
        <w:t xml:space="preserve"> </w:t>
      </w:r>
      <w:proofErr w:type="spellStart"/>
      <w:r>
        <w:rPr>
          <w:highlight w:val="white"/>
        </w:rPr>
        <w:t>Meeresunters</w:t>
      </w:r>
      <w:proofErr w:type="spellEnd"/>
      <w:r>
        <w:rPr>
          <w:highlight w:val="white"/>
        </w:rPr>
        <w:t xml:space="preserve">. 33, 566–575. </w:t>
      </w:r>
      <w:hyperlink r:id="rId24">
        <w:r w:rsidR="00C4711A">
          <w:rPr>
            <w:color w:val="1155CC"/>
            <w:highlight w:val="white"/>
            <w:u w:val="single"/>
          </w:rPr>
          <w:t>https://doi.org/10.1007/bf02414780</w:t>
        </w:r>
      </w:hyperlink>
      <w:r>
        <w:rPr>
          <w:highlight w:val="white"/>
        </w:rPr>
        <w:t>.</w:t>
      </w:r>
    </w:p>
    <w:p w14:paraId="483C0A3E" w14:textId="77777777" w:rsidR="00C4711A" w:rsidRDefault="00C4711A">
      <w:pPr>
        <w:spacing w:after="0" w:line="240" w:lineRule="auto"/>
        <w:jc w:val="both"/>
        <w:rPr>
          <w:highlight w:val="white"/>
        </w:rPr>
      </w:pPr>
    </w:p>
    <w:p w14:paraId="4261D4AD" w14:textId="77777777" w:rsidR="00C4711A" w:rsidRDefault="00000000">
      <w:pPr>
        <w:spacing w:after="0" w:line="240" w:lineRule="auto"/>
        <w:jc w:val="both"/>
        <w:rPr>
          <w:highlight w:val="white"/>
        </w:rPr>
      </w:pPr>
      <w:r>
        <w:rPr>
          <w:highlight w:val="white"/>
        </w:rPr>
        <w:t xml:space="preserve">Wells, N., Goddard, S., and Hayes, M. J. (2004), A Self-Calibrating Palmer Drought Severity Index, J. Clim., 17, 2335–2351, </w:t>
      </w:r>
      <w:hyperlink r:id="rId25">
        <w:r w:rsidR="00C4711A">
          <w:rPr>
            <w:color w:val="1155CC"/>
            <w:highlight w:val="white"/>
            <w:u w:val="single"/>
          </w:rPr>
          <w:t>https://doi.org/10.1175/1520-0442(2004)017</w:t>
        </w:r>
      </w:hyperlink>
      <w:r>
        <w:rPr>
          <w:highlight w:val="white"/>
        </w:rPr>
        <w:t>&lt;2335:aspdsi&gt;2.0.co;2.</w:t>
      </w:r>
    </w:p>
    <w:p w14:paraId="3E28B6C2" w14:textId="77777777" w:rsidR="00C4711A" w:rsidRDefault="00C4711A">
      <w:pPr>
        <w:spacing w:after="0" w:line="240" w:lineRule="auto"/>
        <w:jc w:val="both"/>
        <w:rPr>
          <w:highlight w:val="white"/>
        </w:rPr>
      </w:pPr>
    </w:p>
    <w:p w14:paraId="3AF7F603" w14:textId="77777777" w:rsidR="00C4711A" w:rsidRDefault="00000000">
      <w:pPr>
        <w:spacing w:after="0" w:line="240" w:lineRule="auto"/>
        <w:jc w:val="both"/>
      </w:pPr>
      <w:r>
        <w:rPr>
          <w:highlight w:val="white"/>
        </w:rPr>
        <w:t>Zhiteneva, V., Brune, J., Mischo, H., Weyer, J., Simon, A., and Lipson, D.</w:t>
      </w:r>
      <w:r>
        <w:t xml:space="preserve"> (2016), Reiche Zeche Mine Water Geochemistry. Proceedings IMWA 2016, Freiberg/Germany.</w:t>
      </w:r>
    </w:p>
    <w:p w14:paraId="55A59A25" w14:textId="77777777" w:rsidR="00C4711A" w:rsidRDefault="00C4711A">
      <w:pPr>
        <w:spacing w:after="0" w:line="240" w:lineRule="auto"/>
        <w:jc w:val="both"/>
      </w:pPr>
    </w:p>
    <w:p w14:paraId="4D175B1A" w14:textId="77777777" w:rsidR="00C4711A" w:rsidRDefault="00000000">
      <w:pPr>
        <w:spacing w:after="0" w:line="240" w:lineRule="auto"/>
        <w:jc w:val="both"/>
      </w:pPr>
      <w:proofErr w:type="spellStart"/>
      <w:r>
        <w:t>Zuecco</w:t>
      </w:r>
      <w:proofErr w:type="spellEnd"/>
      <w:r>
        <w:t xml:space="preserve">, G., Penna, D., Borga, M. &amp; </w:t>
      </w:r>
      <w:proofErr w:type="spellStart"/>
      <w:r>
        <w:t>Meerveld</w:t>
      </w:r>
      <w:proofErr w:type="spellEnd"/>
      <w:r>
        <w:t xml:space="preserve">, H. J. van. (2016), A versatile index to characterize hysteresis between hydrological variables at the runoff event timescale. </w:t>
      </w:r>
      <w:proofErr w:type="spellStart"/>
      <w:r>
        <w:t>Hydrol</w:t>
      </w:r>
      <w:proofErr w:type="spellEnd"/>
      <w:r>
        <w:t>. Process. 30, 1449–1466.</w:t>
      </w:r>
    </w:p>
    <w:p w14:paraId="140ED03C" w14:textId="77777777" w:rsidR="00C4711A" w:rsidRDefault="00C4711A">
      <w:pPr>
        <w:spacing w:after="0" w:line="240" w:lineRule="auto"/>
        <w:jc w:val="both"/>
      </w:pPr>
    </w:p>
    <w:p w14:paraId="175754D5" w14:textId="77777777" w:rsidR="00C4711A" w:rsidRDefault="00C4711A"/>
    <w:p w14:paraId="138B704D" w14:textId="77777777" w:rsidR="00C4711A" w:rsidRDefault="00C4711A">
      <w:pPr>
        <w:pBdr>
          <w:top w:val="nil"/>
          <w:left w:val="nil"/>
          <w:bottom w:val="nil"/>
          <w:right w:val="nil"/>
          <w:between w:val="nil"/>
        </w:pBdr>
        <w:rPr>
          <w:color w:val="000000"/>
          <w:sz w:val="20"/>
          <w:szCs w:val="20"/>
        </w:rPr>
      </w:pPr>
    </w:p>
    <w:sectPr w:rsidR="00C4711A">
      <w:footerReference w:type="default" r:id="rId26"/>
      <w:pgSz w:w="11906" w:h="16838"/>
      <w:pgMar w:top="1417" w:right="1417" w:bottom="1134"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700B8" w14:textId="77777777" w:rsidR="00F11E5C" w:rsidRDefault="00F11E5C">
      <w:pPr>
        <w:spacing w:after="0" w:line="240" w:lineRule="auto"/>
      </w:pPr>
      <w:r>
        <w:separator/>
      </w:r>
    </w:p>
  </w:endnote>
  <w:endnote w:type="continuationSeparator" w:id="0">
    <w:p w14:paraId="684498FA" w14:textId="77777777" w:rsidR="00F11E5C" w:rsidRDefault="00F11E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635A1" w14:textId="77777777" w:rsidR="00C4711A" w:rsidRDefault="00000000">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FB01CF">
      <w:rPr>
        <w:noProof/>
        <w:color w:val="000000"/>
      </w:rPr>
      <w:t>1</w:t>
    </w:r>
    <w:r>
      <w:rPr>
        <w:color w:val="000000"/>
      </w:rPr>
      <w:fldChar w:fldCharType="end"/>
    </w:r>
  </w:p>
  <w:p w14:paraId="6A5430C3" w14:textId="77777777" w:rsidR="00C4711A" w:rsidRDefault="00C4711A">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6C4CF" w14:textId="77777777" w:rsidR="00F11E5C" w:rsidRDefault="00F11E5C">
      <w:pPr>
        <w:spacing w:after="0" w:line="240" w:lineRule="auto"/>
      </w:pPr>
      <w:r>
        <w:separator/>
      </w:r>
    </w:p>
  </w:footnote>
  <w:footnote w:type="continuationSeparator" w:id="0">
    <w:p w14:paraId="0195C020" w14:textId="77777777" w:rsidR="00F11E5C" w:rsidRDefault="00F11E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34259"/>
    <w:multiLevelType w:val="multilevel"/>
    <w:tmpl w:val="140C6FE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31359A4"/>
    <w:multiLevelType w:val="multilevel"/>
    <w:tmpl w:val="4138815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color w:val="000000"/>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00897040">
    <w:abstractNumId w:val="1"/>
  </w:num>
  <w:num w:numId="2" w16cid:durableId="929309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11A"/>
    <w:rsid w:val="00020C6A"/>
    <w:rsid w:val="00240B6F"/>
    <w:rsid w:val="002D7063"/>
    <w:rsid w:val="003925C9"/>
    <w:rsid w:val="00457248"/>
    <w:rsid w:val="00465052"/>
    <w:rsid w:val="00474676"/>
    <w:rsid w:val="00571A8A"/>
    <w:rsid w:val="00634D94"/>
    <w:rsid w:val="007505F0"/>
    <w:rsid w:val="0085304E"/>
    <w:rsid w:val="00911142"/>
    <w:rsid w:val="00937960"/>
    <w:rsid w:val="00994359"/>
    <w:rsid w:val="009B5745"/>
    <w:rsid w:val="00A46F08"/>
    <w:rsid w:val="00B055DE"/>
    <w:rsid w:val="00B46ED9"/>
    <w:rsid w:val="00B50B25"/>
    <w:rsid w:val="00B80730"/>
    <w:rsid w:val="00C20A0D"/>
    <w:rsid w:val="00C4711A"/>
    <w:rsid w:val="00CA78F8"/>
    <w:rsid w:val="00CD0C63"/>
    <w:rsid w:val="00E423F0"/>
    <w:rsid w:val="00E65490"/>
    <w:rsid w:val="00EE631F"/>
    <w:rsid w:val="00F11E5C"/>
    <w:rsid w:val="00F37D42"/>
    <w:rsid w:val="00FB01CF"/>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0EB40"/>
  <w15:docId w15:val="{0469802D-5121-9246-8CC3-4167AB592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88C"/>
    <w:rPr>
      <w:lang w:val="en-US"/>
    </w:rPr>
  </w:style>
  <w:style w:type="paragraph" w:styleId="Heading1">
    <w:name w:val="heading 1"/>
    <w:basedOn w:val="Normal"/>
    <w:next w:val="Normal"/>
    <w:link w:val="Heading1Char"/>
    <w:uiPriority w:val="9"/>
    <w:qFormat/>
    <w:rsid w:val="004D1183"/>
    <w:pPr>
      <w:keepNext/>
      <w:keepLines/>
      <w:numPr>
        <w:numId w:val="2"/>
      </w:numPr>
      <w:spacing w:before="360" w:after="60"/>
      <w:ind w:left="357" w:hanging="357"/>
      <w:jc w:val="both"/>
      <w:outlineLvl w:val="0"/>
    </w:pPr>
    <w:rPr>
      <w:rFonts w:ascii="Cambria" w:eastAsia="Times New Roman" w:hAnsi="Cambria" w:cs="Times New Roman"/>
      <w:b/>
      <w:bCs/>
      <w:sz w:val="28"/>
      <w:szCs w:val="28"/>
    </w:rPr>
  </w:style>
  <w:style w:type="paragraph" w:styleId="Heading2">
    <w:name w:val="heading 2"/>
    <w:basedOn w:val="Heading3"/>
    <w:next w:val="Normal"/>
    <w:link w:val="Heading2Char"/>
    <w:uiPriority w:val="9"/>
    <w:unhideWhenUsed/>
    <w:qFormat/>
    <w:rsid w:val="005418BE"/>
    <w:pPr>
      <w:numPr>
        <w:ilvl w:val="1"/>
      </w:numPr>
      <w:outlineLvl w:val="1"/>
    </w:pPr>
    <w:rPr>
      <w:sz w:val="26"/>
    </w:rPr>
  </w:style>
  <w:style w:type="paragraph" w:styleId="Heading3">
    <w:name w:val="heading 3"/>
    <w:basedOn w:val="Normal"/>
    <w:next w:val="Normal"/>
    <w:link w:val="Heading3Char"/>
    <w:uiPriority w:val="9"/>
    <w:semiHidden/>
    <w:unhideWhenUsed/>
    <w:qFormat/>
    <w:rsid w:val="005418BE"/>
    <w:pPr>
      <w:keepNext/>
      <w:keepLines/>
      <w:numPr>
        <w:ilvl w:val="2"/>
        <w:numId w:val="2"/>
      </w:numPr>
      <w:tabs>
        <w:tab w:val="left" w:pos="1134"/>
      </w:tabs>
      <w:spacing w:before="40" w:after="0"/>
      <w:outlineLvl w:val="2"/>
    </w:pPr>
    <w:rPr>
      <w:rFonts w:asciiTheme="majorHAnsi" w:eastAsiaTheme="majorEastAsia" w:hAnsiTheme="majorHAnsi" w:cstheme="minorHAnsi"/>
      <w:b/>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Heading1"/>
    <w:next w:val="Normal"/>
    <w:link w:val="TitleChar"/>
    <w:uiPriority w:val="10"/>
    <w:qFormat/>
    <w:rsid w:val="00D57179"/>
    <w:pPr>
      <w:keepNext w:val="0"/>
      <w:keepLines w:val="0"/>
      <w:numPr>
        <w:numId w:val="0"/>
      </w:numPr>
      <w:pBdr>
        <w:bottom w:val="single" w:sz="8" w:space="4" w:color="4F81BD"/>
      </w:pBdr>
      <w:spacing w:before="0" w:after="300"/>
      <w:contextualSpacing/>
      <w:outlineLvl w:val="9"/>
    </w:pPr>
    <w:rPr>
      <w:b w:val="0"/>
      <w:bCs w:val="0"/>
      <w:iCs/>
      <w:color w:val="0070C0"/>
      <w:spacing w:val="5"/>
      <w:kern w:val="28"/>
      <w:sz w:val="36"/>
      <w:szCs w:val="52"/>
    </w:rPr>
  </w:style>
  <w:style w:type="paragraph" w:styleId="HTMLPreformatted">
    <w:name w:val="HTML Preformatted"/>
    <w:basedOn w:val="Normal"/>
    <w:link w:val="HTMLPreformattedChar"/>
    <w:uiPriority w:val="99"/>
    <w:unhideWhenUsed/>
    <w:rsid w:val="00506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PreformattedChar">
    <w:name w:val="HTML Preformatted Char"/>
    <w:basedOn w:val="DefaultParagraphFont"/>
    <w:link w:val="HTMLPreformatted"/>
    <w:uiPriority w:val="99"/>
    <w:rsid w:val="00506B51"/>
    <w:rPr>
      <w:rFonts w:ascii="Courier New" w:eastAsia="Times New Roman" w:hAnsi="Courier New" w:cs="Courier New"/>
      <w:sz w:val="20"/>
      <w:szCs w:val="20"/>
      <w:lang w:eastAsia="de-DE"/>
    </w:rPr>
  </w:style>
  <w:style w:type="paragraph" w:customStyle="1" w:styleId="Default">
    <w:name w:val="Default"/>
    <w:rsid w:val="00530950"/>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A1703B"/>
    <w:rPr>
      <w:sz w:val="20"/>
      <w:lang w:val="en-US"/>
    </w:rPr>
  </w:style>
  <w:style w:type="paragraph" w:styleId="BalloonText">
    <w:name w:val="Balloon Text"/>
    <w:basedOn w:val="Normal"/>
    <w:link w:val="BalloonTextChar"/>
    <w:uiPriority w:val="99"/>
    <w:semiHidden/>
    <w:unhideWhenUsed/>
    <w:rsid w:val="00F61B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1BC9"/>
    <w:rPr>
      <w:rFonts w:ascii="Segoe UI" w:hAnsi="Segoe UI" w:cs="Segoe UI"/>
      <w:sz w:val="18"/>
      <w:szCs w:val="18"/>
    </w:rPr>
  </w:style>
  <w:style w:type="character" w:styleId="CommentReference">
    <w:name w:val="annotation reference"/>
    <w:basedOn w:val="DefaultParagraphFont"/>
    <w:uiPriority w:val="99"/>
    <w:semiHidden/>
    <w:unhideWhenUsed/>
    <w:rsid w:val="00CA65DE"/>
    <w:rPr>
      <w:sz w:val="16"/>
      <w:szCs w:val="16"/>
    </w:rPr>
  </w:style>
  <w:style w:type="paragraph" w:styleId="CommentText">
    <w:name w:val="annotation text"/>
    <w:basedOn w:val="Normal"/>
    <w:link w:val="CommentTextChar"/>
    <w:uiPriority w:val="99"/>
    <w:semiHidden/>
    <w:unhideWhenUsed/>
    <w:rsid w:val="00CA65DE"/>
    <w:pPr>
      <w:spacing w:line="240" w:lineRule="auto"/>
    </w:pPr>
    <w:rPr>
      <w:sz w:val="20"/>
      <w:szCs w:val="20"/>
    </w:rPr>
  </w:style>
  <w:style w:type="character" w:customStyle="1" w:styleId="CommentTextChar">
    <w:name w:val="Comment Text Char"/>
    <w:basedOn w:val="DefaultParagraphFont"/>
    <w:link w:val="CommentText"/>
    <w:uiPriority w:val="99"/>
    <w:semiHidden/>
    <w:rsid w:val="00CA65DE"/>
    <w:rPr>
      <w:sz w:val="20"/>
      <w:szCs w:val="20"/>
    </w:rPr>
  </w:style>
  <w:style w:type="paragraph" w:styleId="CommentSubject">
    <w:name w:val="annotation subject"/>
    <w:basedOn w:val="CommentText"/>
    <w:next w:val="CommentText"/>
    <w:link w:val="CommentSubjectChar"/>
    <w:uiPriority w:val="99"/>
    <w:semiHidden/>
    <w:unhideWhenUsed/>
    <w:rsid w:val="00CA65DE"/>
    <w:rPr>
      <w:b/>
      <w:bCs/>
    </w:rPr>
  </w:style>
  <w:style w:type="character" w:customStyle="1" w:styleId="CommentSubjectChar">
    <w:name w:val="Comment Subject Char"/>
    <w:basedOn w:val="CommentTextChar"/>
    <w:link w:val="CommentSubject"/>
    <w:uiPriority w:val="99"/>
    <w:semiHidden/>
    <w:rsid w:val="00CA65DE"/>
    <w:rPr>
      <w:b/>
      <w:bCs/>
      <w:sz w:val="20"/>
      <w:szCs w:val="20"/>
    </w:rPr>
  </w:style>
  <w:style w:type="character" w:customStyle="1" w:styleId="Heading1Char">
    <w:name w:val="Heading 1 Char"/>
    <w:basedOn w:val="DefaultParagraphFont"/>
    <w:link w:val="Heading1"/>
    <w:uiPriority w:val="9"/>
    <w:rsid w:val="004D1183"/>
    <w:rPr>
      <w:rFonts w:ascii="Cambria" w:eastAsia="Times New Roman" w:hAnsi="Cambria" w:cs="Times New Roman"/>
      <w:b/>
      <w:bCs/>
      <w:sz w:val="28"/>
      <w:szCs w:val="28"/>
    </w:rPr>
  </w:style>
  <w:style w:type="paragraph" w:styleId="ListParagraph">
    <w:name w:val="List Paragraph"/>
    <w:basedOn w:val="Normal"/>
    <w:uiPriority w:val="34"/>
    <w:qFormat/>
    <w:rsid w:val="00CF5F88"/>
    <w:pPr>
      <w:ind w:left="720"/>
      <w:contextualSpacing/>
    </w:pPr>
  </w:style>
  <w:style w:type="character" w:customStyle="1" w:styleId="Heading2Char">
    <w:name w:val="Heading 2 Char"/>
    <w:basedOn w:val="DefaultParagraphFont"/>
    <w:link w:val="Heading2"/>
    <w:uiPriority w:val="9"/>
    <w:rsid w:val="005418BE"/>
    <w:rPr>
      <w:rFonts w:asciiTheme="majorHAnsi" w:eastAsiaTheme="majorEastAsia" w:hAnsiTheme="majorHAnsi" w:cstheme="minorHAnsi"/>
      <w:b/>
      <w:sz w:val="26"/>
      <w:szCs w:val="24"/>
      <w:lang w:val="en-US"/>
    </w:rPr>
  </w:style>
  <w:style w:type="table" w:styleId="TableGrid">
    <w:name w:val="Table Grid"/>
    <w:basedOn w:val="TableNormal"/>
    <w:uiPriority w:val="59"/>
    <w:rsid w:val="00CA7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5418BE"/>
    <w:rPr>
      <w:rFonts w:asciiTheme="majorHAnsi" w:eastAsiaTheme="majorEastAsia" w:hAnsiTheme="majorHAnsi" w:cstheme="minorHAnsi"/>
      <w:b/>
      <w:sz w:val="24"/>
      <w:szCs w:val="24"/>
      <w:lang w:val="en-US"/>
    </w:rPr>
  </w:style>
  <w:style w:type="paragraph" w:styleId="Caption">
    <w:name w:val="caption"/>
    <w:basedOn w:val="Normal"/>
    <w:next w:val="Normal"/>
    <w:uiPriority w:val="35"/>
    <w:unhideWhenUsed/>
    <w:qFormat/>
    <w:rsid w:val="00E93A54"/>
    <w:pPr>
      <w:spacing w:before="120" w:line="240" w:lineRule="auto"/>
    </w:pPr>
    <w:rPr>
      <w:i/>
      <w:iCs/>
      <w:color w:val="1F497D" w:themeColor="text2"/>
      <w:sz w:val="18"/>
      <w:szCs w:val="18"/>
    </w:rPr>
  </w:style>
  <w:style w:type="character" w:customStyle="1" w:styleId="TitleChar">
    <w:name w:val="Title Char"/>
    <w:basedOn w:val="DefaultParagraphFont"/>
    <w:link w:val="Title"/>
    <w:uiPriority w:val="10"/>
    <w:rsid w:val="00D57179"/>
    <w:rPr>
      <w:rFonts w:ascii="Cambria" w:eastAsia="Times New Roman" w:hAnsi="Cambria" w:cs="Times New Roman"/>
      <w:bCs/>
      <w:iCs/>
      <w:color w:val="0070C0"/>
      <w:spacing w:val="5"/>
      <w:kern w:val="28"/>
      <w:sz w:val="36"/>
      <w:szCs w:val="52"/>
      <w:lang w:val="en-US"/>
    </w:rPr>
  </w:style>
  <w:style w:type="character" w:customStyle="1" w:styleId="citationtext">
    <w:name w:val="citationtext"/>
    <w:basedOn w:val="DefaultParagraphFont"/>
    <w:rsid w:val="00D5769C"/>
  </w:style>
  <w:style w:type="paragraph" w:styleId="Header">
    <w:name w:val="header"/>
    <w:basedOn w:val="Normal"/>
    <w:link w:val="HeaderChar"/>
    <w:uiPriority w:val="99"/>
    <w:unhideWhenUsed/>
    <w:rsid w:val="00AA7D4E"/>
    <w:pPr>
      <w:tabs>
        <w:tab w:val="center" w:pos="4536"/>
        <w:tab w:val="right" w:pos="9072"/>
      </w:tabs>
      <w:spacing w:after="0" w:line="240" w:lineRule="auto"/>
    </w:pPr>
  </w:style>
  <w:style w:type="character" w:customStyle="1" w:styleId="HeaderChar">
    <w:name w:val="Header Char"/>
    <w:basedOn w:val="DefaultParagraphFont"/>
    <w:link w:val="Header"/>
    <w:uiPriority w:val="99"/>
    <w:rsid w:val="00AA7D4E"/>
  </w:style>
  <w:style w:type="paragraph" w:styleId="Footer">
    <w:name w:val="footer"/>
    <w:basedOn w:val="Normal"/>
    <w:link w:val="FooterChar"/>
    <w:uiPriority w:val="99"/>
    <w:unhideWhenUsed/>
    <w:rsid w:val="00AA7D4E"/>
    <w:pPr>
      <w:tabs>
        <w:tab w:val="center" w:pos="4536"/>
        <w:tab w:val="right" w:pos="9072"/>
      </w:tabs>
      <w:spacing w:after="0" w:line="240" w:lineRule="auto"/>
    </w:pPr>
  </w:style>
  <w:style w:type="character" w:customStyle="1" w:styleId="FooterChar">
    <w:name w:val="Footer Char"/>
    <w:basedOn w:val="DefaultParagraphFont"/>
    <w:link w:val="Footer"/>
    <w:uiPriority w:val="99"/>
    <w:rsid w:val="00AA7D4E"/>
  </w:style>
  <w:style w:type="paragraph" w:styleId="TOC1">
    <w:name w:val="toc 1"/>
    <w:basedOn w:val="Normal"/>
    <w:next w:val="Normal"/>
    <w:autoRedefine/>
    <w:uiPriority w:val="39"/>
    <w:unhideWhenUsed/>
    <w:rsid w:val="00254CF3"/>
    <w:pPr>
      <w:spacing w:after="100"/>
    </w:pPr>
  </w:style>
  <w:style w:type="paragraph" w:styleId="TOC2">
    <w:name w:val="toc 2"/>
    <w:basedOn w:val="Normal"/>
    <w:next w:val="Normal"/>
    <w:autoRedefine/>
    <w:uiPriority w:val="39"/>
    <w:unhideWhenUsed/>
    <w:rsid w:val="00254CF3"/>
    <w:pPr>
      <w:spacing w:after="100"/>
      <w:ind w:left="220"/>
    </w:pPr>
  </w:style>
  <w:style w:type="paragraph" w:styleId="TOC3">
    <w:name w:val="toc 3"/>
    <w:basedOn w:val="Normal"/>
    <w:next w:val="Normal"/>
    <w:autoRedefine/>
    <w:uiPriority w:val="39"/>
    <w:unhideWhenUsed/>
    <w:rsid w:val="00254CF3"/>
    <w:pPr>
      <w:spacing w:after="100"/>
      <w:ind w:left="440"/>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character" w:styleId="UnresolvedMention">
    <w:name w:val="Unresolved Mention"/>
    <w:basedOn w:val="DefaultParagraphFont"/>
    <w:uiPriority w:val="99"/>
    <w:semiHidden/>
    <w:unhideWhenUsed/>
    <w:rsid w:val="00EE631F"/>
    <w:rPr>
      <w:color w:val="605E5C"/>
      <w:shd w:val="clear" w:color="auto" w:fill="E1DFDD"/>
    </w:rPr>
  </w:style>
  <w:style w:type="character" w:styleId="FollowedHyperlink">
    <w:name w:val="FollowedHyperlink"/>
    <w:basedOn w:val="DefaultParagraphFont"/>
    <w:uiPriority w:val="99"/>
    <w:semiHidden/>
    <w:unhideWhenUsed/>
    <w:rsid w:val="00EE631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4709121">
      <w:bodyDiv w:val="1"/>
      <w:marLeft w:val="0"/>
      <w:marRight w:val="0"/>
      <w:marTop w:val="0"/>
      <w:marBottom w:val="0"/>
      <w:divBdr>
        <w:top w:val="none" w:sz="0" w:space="0" w:color="auto"/>
        <w:left w:val="none" w:sz="0" w:space="0" w:color="auto"/>
        <w:bottom w:val="none" w:sz="0" w:space="0" w:color="auto"/>
        <w:right w:val="none" w:sz="0" w:space="0" w:color="auto"/>
      </w:divBdr>
    </w:div>
    <w:div w:id="12940226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hyperlink" Target="https://www.ufz.de/index.php?en=37937" TargetMode="External"/><Relationship Id="rId18" Type="http://schemas.openxmlformats.org/officeDocument/2006/relationships/hyperlink" Target="https://www.elbe-datenportal.de/FisFggElbe/content/auswertung/UntersuchungsbereichChemWas_export_tabelle.action"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org/10.1016/j.marpolbul.2018.01.036" TargetMode="External"/><Relationship Id="rId7" Type="http://schemas.openxmlformats.org/officeDocument/2006/relationships/endnotes" Target="endnotes.xml"/><Relationship Id="rId12" Type="http://schemas.openxmlformats.org/officeDocument/2006/relationships/hyperlink" Target="https://github.com/Sibada/scPDSI/" TargetMode="External"/><Relationship Id="rId17" Type="http://schemas.openxmlformats.org/officeDocument/2006/relationships/hyperlink" Target="https://doi.org/10.5194/hess-26-5137-2022" TargetMode="External"/><Relationship Id="rId25" Type="http://schemas.openxmlformats.org/officeDocument/2006/relationships/hyperlink" Target="https://doi.org/10.1175/1520-0442(2004)017" TargetMode="External"/><Relationship Id="rId2" Type="http://schemas.openxmlformats.org/officeDocument/2006/relationships/numbering" Target="numbering.xml"/><Relationship Id="rId16" Type="http://schemas.openxmlformats.org/officeDocument/2006/relationships/hyperlink" Target="https://github.com/philipp-baumann/simplerspec" TargetMode="External"/><Relationship Id="rId20" Type="http://schemas.openxmlformats.org/officeDocument/2006/relationships/hyperlink" Target="https://doi.org/10.5281/zenodo.1846292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thub.com/woodcrafty/PyETo/" TargetMode="External"/><Relationship Id="rId24" Type="http://schemas.openxmlformats.org/officeDocument/2006/relationships/hyperlink" Target="https://doi.org/10.1007/bf02414780" TargetMode="External"/><Relationship Id="rId5" Type="http://schemas.openxmlformats.org/officeDocument/2006/relationships/webSettings" Target="webSettings.xml"/><Relationship Id="rId15" Type="http://schemas.openxmlformats.org/officeDocument/2006/relationships/hyperlink" Target="https://www.ufz.de/index.php?en=37937" TargetMode="External"/><Relationship Id="rId23" Type="http://schemas.openxmlformats.org/officeDocument/2006/relationships/hyperlink" Target="https://doi.org/10.18637/jss.v028.i05" TargetMode="External"/><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doi.org/10.1016/j.mex.2022.101656"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5281/zenodo.18462921" TargetMode="External"/><Relationship Id="rId22" Type="http://schemas.openxmlformats.org/officeDocument/2006/relationships/hyperlink" Target="https://cran.r-project.org/package=Cubist" TargetMode="External"/><Relationship Id="rId27"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q5Y6NFRKyXYTIq7Zcx5uSIvUMA==">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16</Pages>
  <Words>5096</Words>
  <Characters>32207</Characters>
  <Application>Microsoft Office Word</Application>
  <DocSecurity>0</DocSecurity>
  <Lines>1073</Lines>
  <Paragraphs>777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rosen</dc:creator>
  <cp:lastModifiedBy>Anita Sanchez</cp:lastModifiedBy>
  <cp:revision>9</cp:revision>
  <cp:lastPrinted>2025-07-31T14:20:00Z</cp:lastPrinted>
  <dcterms:created xsi:type="dcterms:W3CDTF">2026-02-06T17:47:00Z</dcterms:created>
  <dcterms:modified xsi:type="dcterms:W3CDTF">2026-02-06T18:56:00Z</dcterms:modified>
</cp:coreProperties>
</file>