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8577F8D" w14:textId="77777777" w:rsidR="003818AE" w:rsidRPr="00951D02" w:rsidRDefault="003818AE" w:rsidP="003818AE">
      <w:pPr>
        <w:pStyle w:val="Body"/>
        <w:spacing w:line="360" w:lineRule="auto"/>
        <w:rPr>
          <w:rFonts w:ascii="Times New Roman" w:hAnsi="Times New Roman" w:cs="Times New Roman"/>
          <w:b/>
          <w:bCs/>
          <w:sz w:val="24"/>
          <w:szCs w:val="24"/>
        </w:rPr>
      </w:pPr>
      <w:r w:rsidRPr="00951D02">
        <w:rPr>
          <w:rFonts w:ascii="Times New Roman" w:hAnsi="Times New Roman" w:cs="Times New Roman"/>
          <w:b/>
          <w:bCs/>
          <w:sz w:val="24"/>
          <w:szCs w:val="24"/>
        </w:rPr>
        <w:t>Supplementary Material</w:t>
      </w:r>
    </w:p>
    <w:p w14:paraId="2FC52BB3" w14:textId="77777777" w:rsidR="003818AE" w:rsidRPr="00951D02" w:rsidRDefault="003818AE" w:rsidP="003818AE">
      <w:pPr>
        <w:pStyle w:val="Body"/>
        <w:spacing w:line="360" w:lineRule="auto"/>
        <w:rPr>
          <w:rFonts w:ascii="Times New Roman" w:hAnsi="Times New Roman" w:cs="Times New Roman"/>
          <w:b/>
          <w:bCs/>
          <w:sz w:val="24"/>
          <w:szCs w:val="24"/>
        </w:rPr>
      </w:pPr>
      <w:r w:rsidRPr="00951D02">
        <w:rPr>
          <w:rFonts w:ascii="Times New Roman" w:hAnsi="Times New Roman" w:cs="Times New Roman"/>
          <w:b/>
          <w:bCs/>
          <w:sz w:val="24"/>
          <w:szCs w:val="24"/>
        </w:rPr>
        <w:t>Missing data</w:t>
      </w:r>
    </w:p>
    <w:p w14:paraId="3A2A45F3" w14:textId="77777777" w:rsidR="003818AE" w:rsidRPr="00951D02" w:rsidRDefault="003818AE" w:rsidP="003818AE">
      <w:pPr>
        <w:pBdr>
          <w:top w:val="nil"/>
          <w:left w:val="nil"/>
          <w:bottom w:val="nil"/>
          <w:right w:val="nil"/>
          <w:between w:val="nil"/>
          <w:bar w:val="nil"/>
        </w:pBdr>
        <w:spacing w:after="160" w:line="360" w:lineRule="auto"/>
        <w:jc w:val="both"/>
        <w:rPr>
          <w:rFonts w:ascii="Times New Roman" w:hAnsi="Times New Roman" w:cs="Times New Roman"/>
          <w:sz w:val="24"/>
          <w:szCs w:val="24"/>
        </w:rPr>
      </w:pPr>
      <w:r w:rsidRPr="00951D02">
        <w:rPr>
          <w:rFonts w:ascii="Times New Roman" w:eastAsia="Times New Roman" w:hAnsi="Times New Roman" w:cs="Times New Roman"/>
          <w:bCs/>
          <w:color w:val="000000"/>
          <w:sz w:val="24"/>
          <w:szCs w:val="24"/>
          <w:u w:color="000000"/>
          <w:bdr w:val="nil"/>
        </w:rPr>
        <w:t xml:space="preserve">Since missing data is a common analytical challenge in routine datasets, it was expected that some of our data will be missing </w:t>
      </w:r>
      <w:r w:rsidRPr="00951D02">
        <w:rPr>
          <w:rFonts w:ascii="Times New Roman" w:eastAsia="Times New Roman" w:hAnsi="Times New Roman" w:cs="Times New Roman"/>
          <w:bCs/>
          <w:color w:val="000000"/>
          <w:sz w:val="24"/>
          <w:szCs w:val="24"/>
          <w:u w:color="000000"/>
          <w:bdr w:val="nil"/>
        </w:rPr>
        <w:fldChar w:fldCharType="begin"/>
      </w:r>
      <w:r w:rsidRPr="00951D02">
        <w:rPr>
          <w:rFonts w:ascii="Times New Roman" w:eastAsia="Times New Roman" w:hAnsi="Times New Roman" w:cs="Times New Roman"/>
          <w:bCs/>
          <w:color w:val="000000"/>
          <w:u w:color="000000"/>
          <w:bdr w:val="nil"/>
        </w:rPr>
        <w:instrText xml:space="preserve"> ADDIN EN.CITE &lt;EndNote&gt;&lt;Cite&gt;&lt;Author&gt;Nicholls&lt;/Author&gt;&lt;Year&gt;2017&lt;/Year&gt;&lt;RecNum&gt;64&lt;/RecNum&gt;&lt;DisplayText&gt;(Nicholls, Langan, &amp;amp; Benchimol, 2017)&lt;/DisplayText&gt;&lt;record&gt;&lt;rec-number&gt;64&lt;/rec-number&gt;&lt;foreign-keys&gt;&lt;key app="EN" db-id="epape052ue92x4e59efp0wwhzrzevaz529fv" timestamp="1642337548"&gt;64&lt;/key&gt;&lt;/foreign-keys&gt;&lt;ref-type name="Journal Article"&gt;17&lt;/ref-type&gt;&lt;contributors&gt;&lt;authors&gt;&lt;author&gt;Nicholls, Stuart G&lt;/author&gt;&lt;author&gt;Langan, Sinéad M&lt;/author&gt;&lt;author&gt;Benchimol, Eric I&lt;/author&gt;&lt;/authors&gt;&lt;/contributors&gt;&lt;titles&gt;&lt;title&gt;Routinely collected data: the importance of high-quality diagnostic coding to research&lt;/title&gt;&lt;secondary-title&gt;CMAJ&lt;/secondary-title&gt;&lt;/titles&gt;&lt;periodical&gt;&lt;full-title&gt;CMAJ&lt;/full-title&gt;&lt;/periodical&gt;&lt;pages&gt;E1054-E1055&lt;/pages&gt;&lt;volume&gt;189&lt;/volume&gt;&lt;number&gt;33&lt;/number&gt;&lt;dates&gt;&lt;year&gt;2017&lt;/year&gt;&lt;/dates&gt;&lt;isbn&gt;0820-3946&lt;/isbn&gt;&lt;urls&gt;&lt;/urls&gt;&lt;/record&gt;&lt;/Cite&gt;&lt;/EndNote&gt;</w:instrText>
      </w:r>
      <w:r w:rsidRPr="00951D02">
        <w:rPr>
          <w:rFonts w:ascii="Times New Roman" w:eastAsia="Times New Roman" w:hAnsi="Times New Roman" w:cs="Times New Roman"/>
          <w:bCs/>
          <w:color w:val="000000"/>
          <w:sz w:val="24"/>
          <w:szCs w:val="24"/>
          <w:u w:color="000000"/>
          <w:bdr w:val="nil"/>
        </w:rPr>
        <w:fldChar w:fldCharType="separate"/>
      </w:r>
      <w:r w:rsidRPr="00951D02">
        <w:rPr>
          <w:rFonts w:ascii="Times New Roman" w:eastAsia="Times New Roman" w:hAnsi="Times New Roman" w:cs="Times New Roman"/>
          <w:bCs/>
          <w:noProof/>
          <w:color w:val="000000"/>
          <w:u w:color="000000"/>
          <w:bdr w:val="nil"/>
        </w:rPr>
        <w:t>(Nicholls, Langan, &amp; Benchimol, 2017)</w:t>
      </w:r>
      <w:r w:rsidRPr="00951D02">
        <w:rPr>
          <w:rFonts w:ascii="Times New Roman" w:eastAsia="Times New Roman" w:hAnsi="Times New Roman" w:cs="Times New Roman"/>
          <w:bCs/>
          <w:color w:val="000000"/>
          <w:sz w:val="24"/>
          <w:szCs w:val="24"/>
          <w:u w:color="000000"/>
          <w:bdr w:val="nil"/>
        </w:rPr>
        <w:fldChar w:fldCharType="end"/>
      </w:r>
      <w:r w:rsidRPr="00951D02">
        <w:rPr>
          <w:rFonts w:ascii="Times New Roman" w:eastAsia="Times New Roman" w:hAnsi="Times New Roman" w:cs="Times New Roman"/>
          <w:bCs/>
          <w:color w:val="000000"/>
          <w:sz w:val="24"/>
          <w:szCs w:val="24"/>
          <w:u w:color="000000"/>
          <w:bdr w:val="nil"/>
        </w:rPr>
        <w:t xml:space="preserve">. Missing data mechanisms were reviewed to guide how the missing data should be handled. These mechanisms are Missing Completely </w:t>
      </w:r>
      <w:proofErr w:type="gramStart"/>
      <w:r w:rsidRPr="00951D02">
        <w:rPr>
          <w:rFonts w:ascii="Times New Roman" w:eastAsia="Times New Roman" w:hAnsi="Times New Roman" w:cs="Times New Roman"/>
          <w:bCs/>
          <w:color w:val="000000"/>
          <w:sz w:val="24"/>
          <w:szCs w:val="24"/>
          <w:u w:color="000000"/>
          <w:bdr w:val="nil"/>
        </w:rPr>
        <w:t>At</w:t>
      </w:r>
      <w:proofErr w:type="gramEnd"/>
      <w:r w:rsidRPr="00951D02">
        <w:rPr>
          <w:rFonts w:ascii="Times New Roman" w:eastAsia="Times New Roman" w:hAnsi="Times New Roman" w:cs="Times New Roman"/>
          <w:bCs/>
          <w:color w:val="000000"/>
          <w:sz w:val="24"/>
          <w:szCs w:val="24"/>
          <w:u w:color="000000"/>
          <w:bdr w:val="nil"/>
        </w:rPr>
        <w:t xml:space="preserve"> Random (MCAR), Missing At Random (MAR) and Missing Not At Random (MNAR). Data is termed MCAR when the missingness probability is not related to data that is either observed or unobserved for example when a patient enrolled in a study relocates to another city and is therefore no longer available for follow up </w:t>
      </w:r>
      <w:r w:rsidRPr="00951D02">
        <w:rPr>
          <w:rFonts w:ascii="Times New Roman" w:eastAsia="Times New Roman" w:hAnsi="Times New Roman" w:cs="Times New Roman"/>
          <w:bCs/>
          <w:color w:val="000000"/>
          <w:sz w:val="24"/>
          <w:szCs w:val="24"/>
          <w:u w:color="000000"/>
          <w:bdr w:val="nil"/>
        </w:rPr>
        <w:fldChar w:fldCharType="begin"/>
      </w:r>
      <w:r w:rsidRPr="00951D02">
        <w:rPr>
          <w:rFonts w:ascii="Times New Roman" w:eastAsia="Times New Roman" w:hAnsi="Times New Roman" w:cs="Times New Roman"/>
          <w:bCs/>
          <w:color w:val="000000"/>
          <w:u w:color="000000"/>
          <w:bdr w:val="nil"/>
        </w:rPr>
        <w:instrText xml:space="preserve"> ADDIN EN.CITE &lt;EndNote&gt;&lt;Cite&gt;&lt;Author&gt;Carpenter&lt;/Author&gt;&lt;Year&gt;2012&lt;/Year&gt;&lt;RecNum&gt;65&lt;/RecNum&gt;&lt;DisplayText&gt;(Carpenter &amp;amp; Kenward, 2012)&lt;/DisplayText&gt;&lt;record&gt;&lt;rec-number&gt;65&lt;/rec-number&gt;&lt;foreign-keys&gt;&lt;key app="EN" db-id="epape052ue92x4e59efp0wwhzrzevaz529fv" timestamp="1642337681"&gt;65&lt;/key&gt;&lt;/foreign-keys&gt;&lt;ref-type name="Book"&gt;6&lt;/ref-type&gt;&lt;contributors&gt;&lt;authors&gt;&lt;author&gt;Carpenter, James&lt;/author&gt;&lt;author&gt;Kenward, Michael&lt;/author&gt;&lt;/authors&gt;&lt;/contributors&gt;&lt;titles&gt;&lt;title&gt;Multiple imputation and its application&lt;/title&gt;&lt;/titles&gt;&lt;dates&gt;&lt;year&gt;2012&lt;/year&gt;&lt;/dates&gt;&lt;publisher&gt;John Wiley &amp;amp; Sons&lt;/publisher&gt;&lt;isbn&gt;1119942276&lt;/isbn&gt;&lt;urls&gt;&lt;/urls&gt;&lt;/record&gt;&lt;/Cite&gt;&lt;/EndNote&gt;</w:instrText>
      </w:r>
      <w:r w:rsidRPr="00951D02">
        <w:rPr>
          <w:rFonts w:ascii="Times New Roman" w:eastAsia="Times New Roman" w:hAnsi="Times New Roman" w:cs="Times New Roman"/>
          <w:bCs/>
          <w:color w:val="000000"/>
          <w:sz w:val="24"/>
          <w:szCs w:val="24"/>
          <w:u w:color="000000"/>
          <w:bdr w:val="nil"/>
        </w:rPr>
        <w:fldChar w:fldCharType="separate"/>
      </w:r>
      <w:r w:rsidRPr="00951D02">
        <w:rPr>
          <w:rFonts w:ascii="Times New Roman" w:eastAsia="Times New Roman" w:hAnsi="Times New Roman" w:cs="Times New Roman"/>
          <w:bCs/>
          <w:noProof/>
          <w:color w:val="000000"/>
          <w:u w:color="000000"/>
          <w:bdr w:val="nil"/>
        </w:rPr>
        <w:t>(Carpenter &amp; Kenward, 2012)</w:t>
      </w:r>
      <w:r w:rsidRPr="00951D02">
        <w:rPr>
          <w:rFonts w:ascii="Times New Roman" w:eastAsia="Times New Roman" w:hAnsi="Times New Roman" w:cs="Times New Roman"/>
          <w:color w:val="000000"/>
          <w:sz w:val="24"/>
          <w:szCs w:val="24"/>
          <w:u w:color="000000"/>
          <w:bdr w:val="nil"/>
        </w:rPr>
        <w:fldChar w:fldCharType="end"/>
      </w:r>
      <w:r w:rsidRPr="00951D02">
        <w:rPr>
          <w:rFonts w:ascii="Times New Roman" w:eastAsia="Times New Roman" w:hAnsi="Times New Roman" w:cs="Times New Roman"/>
          <w:bCs/>
          <w:color w:val="000000"/>
          <w:sz w:val="24"/>
          <w:szCs w:val="24"/>
          <w:u w:color="000000"/>
          <w:bdr w:val="nil"/>
        </w:rPr>
        <w:t xml:space="preserve">. MCAR type of missing data can be handled using list wise deletion or pairwise deletion without the risk of obtaining biased results. MAR data are those whose probability of missingness given observed data does not depend on missing data. For example, a patient with no history of diarrhea or vomiting is less likely to be dehydrated. This kind of missing data can be handled using multiple imputation, expectation-maximization algorithm among others. Finally, data is termed as MNAR when the missingness probability depends on the missing observation itself. It is neither missing at random nor missing completely at random, for example, if a variable recording history of diarrhea in patients has missing values for those patients that had </w:t>
      </w:r>
      <w:proofErr w:type="gramStart"/>
      <w:r w:rsidRPr="00951D02">
        <w:rPr>
          <w:rFonts w:ascii="Times New Roman" w:eastAsia="Times New Roman" w:hAnsi="Times New Roman" w:cs="Times New Roman"/>
          <w:bCs/>
          <w:color w:val="000000"/>
          <w:sz w:val="24"/>
          <w:szCs w:val="24"/>
          <w:u w:color="000000"/>
          <w:bdr w:val="nil"/>
        </w:rPr>
        <w:t>diarrhea</w:t>
      </w:r>
      <w:proofErr w:type="gramEnd"/>
      <w:r w:rsidRPr="00951D02">
        <w:rPr>
          <w:rFonts w:ascii="Times New Roman" w:eastAsia="Times New Roman" w:hAnsi="Times New Roman" w:cs="Times New Roman"/>
          <w:bCs/>
          <w:color w:val="000000"/>
          <w:sz w:val="24"/>
          <w:szCs w:val="24"/>
          <w:u w:color="000000"/>
          <w:bdr w:val="nil"/>
        </w:rPr>
        <w:t xml:space="preserve"> and it is not known why they are missing. For this study, we took the MAR mechanism as it has more flexible assumptions especially when the reason for missingness is unknown. The MAR mechanism will only hold and result in plausible imputations when the variables associated with missingness are available and included in the model. In our study, we chose the MAR assumption since all the variables which we believed were associated with the missing observations were available and were therefore included in the imputation model. </w:t>
      </w:r>
    </w:p>
    <w:p w14:paraId="02CA3F8B" w14:textId="77777777" w:rsidR="003818AE" w:rsidRPr="00951D02" w:rsidRDefault="003818AE" w:rsidP="003818AE">
      <w:pPr>
        <w:pBdr>
          <w:top w:val="nil"/>
          <w:left w:val="nil"/>
          <w:bottom w:val="nil"/>
          <w:right w:val="nil"/>
          <w:between w:val="nil"/>
          <w:bar w:val="nil"/>
        </w:pBdr>
        <w:spacing w:after="160" w:line="360" w:lineRule="auto"/>
        <w:rPr>
          <w:rFonts w:ascii="Times New Roman" w:eastAsiaTheme="minorEastAsia" w:hAnsi="Times New Roman" w:cs="Times New Roman"/>
          <w:b/>
          <w:bCs/>
          <w:sz w:val="24"/>
          <w:szCs w:val="24"/>
        </w:rPr>
      </w:pPr>
      <w:r w:rsidRPr="00951D02">
        <w:rPr>
          <w:rFonts w:ascii="Times New Roman" w:hAnsi="Times New Roman" w:cs="Times New Roman"/>
          <w:b/>
          <w:bCs/>
          <w:sz w:val="24"/>
          <w:szCs w:val="24"/>
        </w:rPr>
        <w:t>Supplementary material 2: Hierarchical negative binomial regression model</w:t>
      </w:r>
    </w:p>
    <w:p w14:paraId="23F456D1" w14:textId="77777777" w:rsidR="003818AE" w:rsidRPr="00951D02" w:rsidRDefault="003818AE" w:rsidP="003818AE">
      <w:pPr>
        <w:spacing w:line="360" w:lineRule="auto"/>
        <w:rPr>
          <w:rFonts w:ascii="Times New Roman" w:eastAsiaTheme="minorEastAsia" w:hAnsi="Times New Roman" w:cs="Times New Roman"/>
        </w:rPr>
      </w:pPr>
      <m:oMathPara>
        <m:oMath>
          <m:r>
            <w:rPr>
              <w:rFonts w:ascii="Cambria Math" w:hAnsi="Cambria Math" w:cs="Times New Roman"/>
            </w:rPr>
            <m:t>y=µ+βX+ƬZ+ ε</m:t>
          </m:r>
        </m:oMath>
      </m:oMathPara>
    </w:p>
    <w:p w14:paraId="6FB366EB" w14:textId="77777777" w:rsidR="003818AE" w:rsidRPr="00951D02" w:rsidRDefault="003818AE" w:rsidP="003818AE">
      <w:pPr>
        <w:spacing w:line="360" w:lineRule="auto"/>
        <w:rPr>
          <w:rFonts w:ascii="Times New Roman" w:eastAsiaTheme="minorEastAsia" w:hAnsi="Times New Roman" w:cs="Times New Roman"/>
        </w:rPr>
      </w:pPr>
      <w:r w:rsidRPr="00951D02">
        <w:rPr>
          <w:rFonts w:ascii="Times New Roman" w:hAnsi="Times New Roman" w:cs="Times New Roman"/>
          <w:sz w:val="24"/>
          <w:szCs w:val="24"/>
        </w:rPr>
        <w:t>Where:</w:t>
      </w:r>
      <w:r w:rsidRPr="00951D02">
        <w:rPr>
          <w:rFonts w:ascii="Times New Roman" w:hAnsi="Times New Roman" w:cs="Times New Roman"/>
        </w:rPr>
        <w:t xml:space="preserve"> </w:t>
      </w:r>
      <w:r w:rsidRPr="00951D02">
        <w:rPr>
          <w:rFonts w:ascii="Times New Roman" w:eastAsiaTheme="minorEastAsia" w:hAnsi="Times New Roman" w:cs="Times New Roman"/>
        </w:rPr>
        <w:t xml:space="preserve">y is the outcome variable – hospital admissions due to </w:t>
      </w:r>
      <w:proofErr w:type="spellStart"/>
      <w:r w:rsidRPr="00951D02">
        <w:rPr>
          <w:rFonts w:ascii="Times New Roman" w:eastAsiaTheme="minorEastAsia" w:hAnsi="Times New Roman" w:cs="Times New Roman"/>
        </w:rPr>
        <w:t>diarrhoea</w:t>
      </w:r>
      <w:proofErr w:type="spellEnd"/>
      <w:r w:rsidRPr="00951D02">
        <w:rPr>
          <w:rFonts w:ascii="Times New Roman" w:eastAsiaTheme="minorEastAsia" w:hAnsi="Times New Roman" w:cs="Times New Roman"/>
        </w:rPr>
        <w:t xml:space="preserve"> and dehydration.</w:t>
      </w:r>
    </w:p>
    <w:p w14:paraId="508031CB" w14:textId="77777777" w:rsidR="003818AE" w:rsidRPr="00951D02" w:rsidRDefault="003818AE" w:rsidP="003818AE">
      <w:pPr>
        <w:spacing w:line="360" w:lineRule="auto"/>
        <w:rPr>
          <w:rFonts w:ascii="Times New Roman" w:eastAsiaTheme="minorEastAsia" w:hAnsi="Times New Roman" w:cs="Times New Roman"/>
        </w:rPr>
      </w:pPr>
      <w:r w:rsidRPr="00951D02">
        <w:rPr>
          <w:rFonts w:ascii="Times New Roman" w:eastAsiaTheme="minorEastAsia" w:hAnsi="Times New Roman" w:cs="Times New Roman"/>
        </w:rPr>
        <w:t xml:space="preserve"> µ is the mean admissions when all other factors are held constant</w:t>
      </w:r>
    </w:p>
    <w:p w14:paraId="61030C4A" w14:textId="77777777" w:rsidR="003818AE" w:rsidRPr="00951D02" w:rsidRDefault="003818AE" w:rsidP="003818AE">
      <w:pPr>
        <w:spacing w:line="360" w:lineRule="auto"/>
        <w:rPr>
          <w:rFonts w:ascii="Times New Roman" w:eastAsiaTheme="minorEastAsia" w:hAnsi="Times New Roman" w:cs="Times New Roman"/>
        </w:rPr>
      </w:pPr>
      <w:r w:rsidRPr="00951D02">
        <w:rPr>
          <w:rFonts w:ascii="Times New Roman" w:eastAsiaTheme="minorEastAsia" w:hAnsi="Times New Roman" w:cs="Times New Roman"/>
        </w:rPr>
        <w:t xml:space="preserve"> </w:t>
      </w:r>
      <m:oMath>
        <m:r>
          <w:rPr>
            <w:rFonts w:ascii="Cambria Math" w:hAnsi="Cambria Math" w:cs="Times New Roman"/>
          </w:rPr>
          <m:t>β</m:t>
        </m:r>
      </m:oMath>
      <w:r w:rsidRPr="00951D02">
        <w:rPr>
          <w:rFonts w:ascii="Times New Roman" w:eastAsiaTheme="minorEastAsia" w:hAnsi="Times New Roman" w:cs="Times New Roman"/>
        </w:rPr>
        <w:t xml:space="preserve"> represents the regression coefficients for fixed effects  </w:t>
      </w:r>
    </w:p>
    <w:p w14:paraId="4CFB6107" w14:textId="77777777" w:rsidR="003818AE" w:rsidRPr="00951D02" w:rsidRDefault="003818AE" w:rsidP="003818AE">
      <w:pPr>
        <w:spacing w:line="360" w:lineRule="auto"/>
        <w:rPr>
          <w:rFonts w:ascii="Times New Roman" w:eastAsiaTheme="minorEastAsia" w:hAnsi="Times New Roman" w:cs="Times New Roman"/>
        </w:rPr>
      </w:pPr>
      <m:oMath>
        <m:r>
          <w:rPr>
            <w:rFonts w:ascii="Cambria Math" w:hAnsi="Cambria Math" w:cs="Times New Roman"/>
          </w:rPr>
          <w:lastRenderedPageBreak/>
          <m:t>X</m:t>
        </m:r>
      </m:oMath>
      <w:r w:rsidRPr="00951D02">
        <w:rPr>
          <w:rFonts w:ascii="Times New Roman" w:eastAsiaTheme="minorEastAsia" w:hAnsi="Times New Roman" w:cs="Times New Roman"/>
        </w:rPr>
        <w:t xml:space="preserve"> a design matrix of predictor variables – time elapsed since the study begun and dummy variable representing the </w:t>
      </w:r>
      <w:proofErr w:type="gramStart"/>
      <w:r w:rsidRPr="00951D02">
        <w:rPr>
          <w:rFonts w:ascii="Times New Roman" w:eastAsiaTheme="minorEastAsia" w:hAnsi="Times New Roman" w:cs="Times New Roman"/>
        </w:rPr>
        <w:t>pre</w:t>
      </w:r>
      <w:proofErr w:type="gramEnd"/>
      <w:r w:rsidRPr="00951D02">
        <w:rPr>
          <w:rFonts w:ascii="Times New Roman" w:eastAsiaTheme="minorEastAsia" w:hAnsi="Times New Roman" w:cs="Times New Roman"/>
        </w:rPr>
        <w:t xml:space="preserve"> and post- intervention period (fixed effects)</w:t>
      </w:r>
    </w:p>
    <w:p w14:paraId="62C623D4" w14:textId="77777777" w:rsidR="003818AE" w:rsidRPr="00951D02" w:rsidRDefault="003818AE" w:rsidP="003818AE">
      <w:pPr>
        <w:spacing w:line="360" w:lineRule="auto"/>
        <w:rPr>
          <w:rFonts w:ascii="Times New Roman" w:eastAsiaTheme="minorEastAsia" w:hAnsi="Times New Roman" w:cs="Times New Roman"/>
        </w:rPr>
      </w:pPr>
      <w:r w:rsidRPr="00951D02">
        <w:rPr>
          <w:rFonts w:ascii="Times New Roman" w:eastAsiaTheme="minorEastAsia" w:hAnsi="Times New Roman" w:cs="Times New Roman"/>
        </w:rPr>
        <w:t xml:space="preserve"> </w:t>
      </w:r>
      <m:oMath>
        <m:r>
          <w:rPr>
            <w:rFonts w:ascii="Cambria Math" w:hAnsi="Cambria Math" w:cs="Times New Roman"/>
          </w:rPr>
          <m:t>Ƭ</m:t>
        </m:r>
      </m:oMath>
      <w:r w:rsidRPr="00951D02">
        <w:rPr>
          <w:rFonts w:ascii="Times New Roman" w:eastAsiaTheme="minorEastAsia" w:hAnsi="Times New Roman" w:cs="Times New Roman"/>
        </w:rPr>
        <w:t xml:space="preserve"> are the regression coefficients for random effects (different hospitals)</w:t>
      </w:r>
    </w:p>
    <w:p w14:paraId="6659777F" w14:textId="77777777" w:rsidR="003818AE" w:rsidRPr="00951D02" w:rsidRDefault="003818AE" w:rsidP="003818AE">
      <w:pPr>
        <w:spacing w:line="360" w:lineRule="auto"/>
        <w:rPr>
          <w:rFonts w:ascii="Times New Roman" w:eastAsiaTheme="minorEastAsia" w:hAnsi="Times New Roman" w:cs="Times New Roman"/>
        </w:rPr>
      </w:pPr>
      <w:r w:rsidRPr="00951D02">
        <w:rPr>
          <w:rFonts w:ascii="Times New Roman" w:eastAsiaTheme="minorEastAsia" w:hAnsi="Times New Roman" w:cs="Times New Roman"/>
        </w:rPr>
        <w:t xml:space="preserve"> </w:t>
      </w:r>
      <m:oMath>
        <m:r>
          <w:rPr>
            <w:rFonts w:ascii="Cambria Math" w:hAnsi="Cambria Math" w:cs="Times New Roman"/>
          </w:rPr>
          <m:t>Z</m:t>
        </m:r>
      </m:oMath>
      <w:r w:rsidRPr="00951D02">
        <w:rPr>
          <w:rFonts w:ascii="Times New Roman" w:eastAsiaTheme="minorEastAsia" w:hAnsi="Times New Roman" w:cs="Times New Roman"/>
        </w:rPr>
        <w:t xml:space="preserve"> is a design matrix containing random effects </w:t>
      </w:r>
    </w:p>
    <w:p w14:paraId="114A2A2B" w14:textId="77777777" w:rsidR="003818AE" w:rsidRPr="00951D02" w:rsidRDefault="003818AE" w:rsidP="003818AE">
      <w:pPr>
        <w:spacing w:line="360" w:lineRule="auto"/>
        <w:rPr>
          <w:rFonts w:ascii="Times New Roman" w:eastAsiaTheme="minorEastAsia" w:hAnsi="Times New Roman" w:cs="Times New Roman"/>
          <w:sz w:val="24"/>
          <w:szCs w:val="24"/>
        </w:rPr>
      </w:pPr>
      <m:oMath>
        <m:sSub>
          <m:sSubPr>
            <m:ctrlPr>
              <w:rPr>
                <w:rFonts w:ascii="Cambria Math" w:hAnsi="Cambria Math" w:cs="Times New Roman"/>
                <w:i/>
              </w:rPr>
            </m:ctrlPr>
          </m:sSubPr>
          <m:e>
            <m:r>
              <w:rPr>
                <w:rFonts w:ascii="Cambria Math" w:hAnsi="Cambria Math" w:cs="Times New Roman"/>
              </w:rPr>
              <m:t>ε</m:t>
            </m:r>
          </m:e>
          <m:sub>
            <m:r>
              <w:rPr>
                <w:rFonts w:ascii="Cambria Math" w:hAnsi="Cambria Math" w:cs="Times New Roman"/>
              </w:rPr>
              <m:t>ij</m:t>
            </m:r>
          </m:sub>
        </m:sSub>
        <m:r>
          <w:rPr>
            <w:rFonts w:ascii="Cambria Math" w:hAnsi="Cambria Math" w:cs="Times New Roman"/>
          </w:rPr>
          <m:t xml:space="preserve"> </m:t>
        </m:r>
      </m:oMath>
      <w:r w:rsidRPr="00951D02">
        <w:rPr>
          <w:rFonts w:ascii="Times New Roman" w:eastAsiaTheme="minorEastAsia" w:hAnsi="Times New Roman" w:cs="Times New Roman"/>
        </w:rPr>
        <w:t>is the error component.</w:t>
      </w:r>
    </w:p>
    <w:p w14:paraId="65405DBB" w14:textId="77777777" w:rsidR="003818AE" w:rsidRPr="00951D02" w:rsidRDefault="003818AE" w:rsidP="003818AE">
      <w:pPr>
        <w:spacing w:line="240" w:lineRule="auto"/>
        <w:ind w:left="720" w:hanging="720"/>
        <w:rPr>
          <w:rFonts w:ascii="Times New Roman" w:hAnsi="Times New Roman" w:cs="Times New Roman"/>
          <w:sz w:val="24"/>
          <w:szCs w:val="24"/>
        </w:rPr>
      </w:pPr>
    </w:p>
    <w:p w14:paraId="7158ABEB" w14:textId="77777777" w:rsidR="003818AE" w:rsidRPr="0038307A" w:rsidRDefault="003818AE" w:rsidP="003818AE">
      <w:pPr>
        <w:rPr>
          <w:rFonts w:ascii="Times New Roman" w:eastAsia="Times New Roman" w:hAnsi="Times New Roman" w:cs="Times New Roman"/>
        </w:rPr>
      </w:pPr>
    </w:p>
    <w:p w14:paraId="6153DC78" w14:textId="77777777" w:rsidR="00B26E9B" w:rsidRDefault="00B26E9B"/>
    <w:sectPr w:rsidR="00B26E9B" w:rsidSect="003818AE">
      <w:headerReference w:type="default" r:id="rId4"/>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Helvetica Neue">
    <w:altName w:val="Sylfaen"/>
    <w:charset w:val="00"/>
    <w:family w:val="auto"/>
    <w:pitch w:val="variable"/>
    <w:sig w:usb0="E50002FF" w:usb1="500079DB" w:usb2="0000001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C8402B" w14:textId="77777777" w:rsidR="00AA6B1F" w:rsidRDefault="00AA6B1F">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18AE"/>
    <w:rsid w:val="003818AE"/>
    <w:rsid w:val="009704E8"/>
    <w:rsid w:val="00AA6B1F"/>
    <w:rsid w:val="00B26E9B"/>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963735"/>
  <w15:chartTrackingRefBased/>
  <w15:docId w15:val="{B55E1225-F99F-465D-9379-6CCCC5687F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K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18AE"/>
    <w:pPr>
      <w:spacing w:after="200" w:line="276" w:lineRule="auto"/>
    </w:pPr>
    <w:rPr>
      <w:kern w:val="0"/>
      <w:lang w:val="en-US"/>
      <w14:ligatures w14:val="none"/>
    </w:rPr>
  </w:style>
  <w:style w:type="paragraph" w:styleId="Heading1">
    <w:name w:val="heading 1"/>
    <w:basedOn w:val="Normal"/>
    <w:next w:val="Normal"/>
    <w:link w:val="Heading1Char"/>
    <w:uiPriority w:val="9"/>
    <w:qFormat/>
    <w:rsid w:val="003818AE"/>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lang w:val="en-KE"/>
      <w14:ligatures w14:val="standardContextual"/>
    </w:rPr>
  </w:style>
  <w:style w:type="paragraph" w:styleId="Heading2">
    <w:name w:val="heading 2"/>
    <w:basedOn w:val="Normal"/>
    <w:next w:val="Normal"/>
    <w:link w:val="Heading2Char"/>
    <w:uiPriority w:val="9"/>
    <w:semiHidden/>
    <w:unhideWhenUsed/>
    <w:qFormat/>
    <w:rsid w:val="003818AE"/>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32"/>
      <w:lang w:val="en-KE"/>
      <w14:ligatures w14:val="standardContextual"/>
    </w:rPr>
  </w:style>
  <w:style w:type="paragraph" w:styleId="Heading3">
    <w:name w:val="heading 3"/>
    <w:basedOn w:val="Normal"/>
    <w:next w:val="Normal"/>
    <w:link w:val="Heading3Char"/>
    <w:uiPriority w:val="9"/>
    <w:semiHidden/>
    <w:unhideWhenUsed/>
    <w:qFormat/>
    <w:rsid w:val="003818AE"/>
    <w:pPr>
      <w:keepNext/>
      <w:keepLines/>
      <w:spacing w:before="160" w:after="80" w:line="259" w:lineRule="auto"/>
      <w:outlineLvl w:val="2"/>
    </w:pPr>
    <w:rPr>
      <w:rFonts w:eastAsiaTheme="majorEastAsia" w:cstheme="majorBidi"/>
      <w:color w:val="2F5496" w:themeColor="accent1" w:themeShade="BF"/>
      <w:kern w:val="2"/>
      <w:sz w:val="28"/>
      <w:szCs w:val="28"/>
      <w:lang w:val="en-KE"/>
      <w14:ligatures w14:val="standardContextual"/>
    </w:rPr>
  </w:style>
  <w:style w:type="paragraph" w:styleId="Heading4">
    <w:name w:val="heading 4"/>
    <w:basedOn w:val="Normal"/>
    <w:next w:val="Normal"/>
    <w:link w:val="Heading4Char"/>
    <w:uiPriority w:val="9"/>
    <w:semiHidden/>
    <w:unhideWhenUsed/>
    <w:qFormat/>
    <w:rsid w:val="003818AE"/>
    <w:pPr>
      <w:keepNext/>
      <w:keepLines/>
      <w:spacing w:before="80" w:after="40" w:line="259" w:lineRule="auto"/>
      <w:outlineLvl w:val="3"/>
    </w:pPr>
    <w:rPr>
      <w:rFonts w:eastAsiaTheme="majorEastAsia" w:cstheme="majorBidi"/>
      <w:i/>
      <w:iCs/>
      <w:color w:val="2F5496" w:themeColor="accent1" w:themeShade="BF"/>
      <w:kern w:val="2"/>
      <w:lang w:val="en-KE"/>
      <w14:ligatures w14:val="standardContextual"/>
    </w:rPr>
  </w:style>
  <w:style w:type="paragraph" w:styleId="Heading5">
    <w:name w:val="heading 5"/>
    <w:basedOn w:val="Normal"/>
    <w:next w:val="Normal"/>
    <w:link w:val="Heading5Char"/>
    <w:uiPriority w:val="9"/>
    <w:semiHidden/>
    <w:unhideWhenUsed/>
    <w:qFormat/>
    <w:rsid w:val="003818AE"/>
    <w:pPr>
      <w:keepNext/>
      <w:keepLines/>
      <w:spacing w:before="80" w:after="40" w:line="259" w:lineRule="auto"/>
      <w:outlineLvl w:val="4"/>
    </w:pPr>
    <w:rPr>
      <w:rFonts w:eastAsiaTheme="majorEastAsia" w:cstheme="majorBidi"/>
      <w:color w:val="2F5496" w:themeColor="accent1" w:themeShade="BF"/>
      <w:kern w:val="2"/>
      <w:lang w:val="en-KE"/>
      <w14:ligatures w14:val="standardContextual"/>
    </w:rPr>
  </w:style>
  <w:style w:type="paragraph" w:styleId="Heading6">
    <w:name w:val="heading 6"/>
    <w:basedOn w:val="Normal"/>
    <w:next w:val="Normal"/>
    <w:link w:val="Heading6Char"/>
    <w:uiPriority w:val="9"/>
    <w:semiHidden/>
    <w:unhideWhenUsed/>
    <w:qFormat/>
    <w:rsid w:val="003818AE"/>
    <w:pPr>
      <w:keepNext/>
      <w:keepLines/>
      <w:spacing w:before="40" w:after="0" w:line="259" w:lineRule="auto"/>
      <w:outlineLvl w:val="5"/>
    </w:pPr>
    <w:rPr>
      <w:rFonts w:eastAsiaTheme="majorEastAsia" w:cstheme="majorBidi"/>
      <w:i/>
      <w:iCs/>
      <w:color w:val="595959" w:themeColor="text1" w:themeTint="A6"/>
      <w:kern w:val="2"/>
      <w:lang w:val="en-KE"/>
      <w14:ligatures w14:val="standardContextual"/>
    </w:rPr>
  </w:style>
  <w:style w:type="paragraph" w:styleId="Heading7">
    <w:name w:val="heading 7"/>
    <w:basedOn w:val="Normal"/>
    <w:next w:val="Normal"/>
    <w:link w:val="Heading7Char"/>
    <w:uiPriority w:val="9"/>
    <w:semiHidden/>
    <w:unhideWhenUsed/>
    <w:qFormat/>
    <w:rsid w:val="003818AE"/>
    <w:pPr>
      <w:keepNext/>
      <w:keepLines/>
      <w:spacing w:before="40" w:after="0" w:line="259" w:lineRule="auto"/>
      <w:outlineLvl w:val="6"/>
    </w:pPr>
    <w:rPr>
      <w:rFonts w:eastAsiaTheme="majorEastAsia" w:cstheme="majorBidi"/>
      <w:color w:val="595959" w:themeColor="text1" w:themeTint="A6"/>
      <w:kern w:val="2"/>
      <w:lang w:val="en-KE"/>
      <w14:ligatures w14:val="standardContextual"/>
    </w:rPr>
  </w:style>
  <w:style w:type="paragraph" w:styleId="Heading8">
    <w:name w:val="heading 8"/>
    <w:basedOn w:val="Normal"/>
    <w:next w:val="Normal"/>
    <w:link w:val="Heading8Char"/>
    <w:uiPriority w:val="9"/>
    <w:semiHidden/>
    <w:unhideWhenUsed/>
    <w:qFormat/>
    <w:rsid w:val="003818AE"/>
    <w:pPr>
      <w:keepNext/>
      <w:keepLines/>
      <w:spacing w:after="0" w:line="259" w:lineRule="auto"/>
      <w:outlineLvl w:val="7"/>
    </w:pPr>
    <w:rPr>
      <w:rFonts w:eastAsiaTheme="majorEastAsia" w:cstheme="majorBidi"/>
      <w:i/>
      <w:iCs/>
      <w:color w:val="272727" w:themeColor="text1" w:themeTint="D8"/>
      <w:kern w:val="2"/>
      <w:lang w:val="en-KE"/>
      <w14:ligatures w14:val="standardContextual"/>
    </w:rPr>
  </w:style>
  <w:style w:type="paragraph" w:styleId="Heading9">
    <w:name w:val="heading 9"/>
    <w:basedOn w:val="Normal"/>
    <w:next w:val="Normal"/>
    <w:link w:val="Heading9Char"/>
    <w:uiPriority w:val="9"/>
    <w:semiHidden/>
    <w:unhideWhenUsed/>
    <w:qFormat/>
    <w:rsid w:val="003818AE"/>
    <w:pPr>
      <w:keepNext/>
      <w:keepLines/>
      <w:spacing w:after="0" w:line="259" w:lineRule="auto"/>
      <w:outlineLvl w:val="8"/>
    </w:pPr>
    <w:rPr>
      <w:rFonts w:eastAsiaTheme="majorEastAsia" w:cstheme="majorBidi"/>
      <w:color w:val="272727" w:themeColor="text1" w:themeTint="D8"/>
      <w:kern w:val="2"/>
      <w:lang w:val="en-KE"/>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818A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818A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818A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818A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818A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818A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818A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818A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818AE"/>
    <w:rPr>
      <w:rFonts w:eastAsiaTheme="majorEastAsia" w:cstheme="majorBidi"/>
      <w:color w:val="272727" w:themeColor="text1" w:themeTint="D8"/>
    </w:rPr>
  </w:style>
  <w:style w:type="paragraph" w:styleId="Title">
    <w:name w:val="Title"/>
    <w:basedOn w:val="Normal"/>
    <w:next w:val="Normal"/>
    <w:link w:val="TitleChar"/>
    <w:uiPriority w:val="10"/>
    <w:qFormat/>
    <w:rsid w:val="003818AE"/>
    <w:pPr>
      <w:spacing w:after="80" w:line="240" w:lineRule="auto"/>
      <w:contextualSpacing/>
    </w:pPr>
    <w:rPr>
      <w:rFonts w:asciiTheme="majorHAnsi" w:eastAsiaTheme="majorEastAsia" w:hAnsiTheme="majorHAnsi" w:cstheme="majorBidi"/>
      <w:spacing w:val="-10"/>
      <w:kern w:val="28"/>
      <w:sz w:val="56"/>
      <w:szCs w:val="56"/>
      <w:lang w:val="en-KE"/>
      <w14:ligatures w14:val="standardContextual"/>
    </w:rPr>
  </w:style>
  <w:style w:type="character" w:customStyle="1" w:styleId="TitleChar">
    <w:name w:val="Title Char"/>
    <w:basedOn w:val="DefaultParagraphFont"/>
    <w:link w:val="Title"/>
    <w:uiPriority w:val="10"/>
    <w:rsid w:val="003818A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818AE"/>
    <w:pPr>
      <w:numPr>
        <w:ilvl w:val="1"/>
      </w:numPr>
      <w:spacing w:after="160" w:line="259" w:lineRule="auto"/>
    </w:pPr>
    <w:rPr>
      <w:rFonts w:eastAsiaTheme="majorEastAsia" w:cstheme="majorBidi"/>
      <w:color w:val="595959" w:themeColor="text1" w:themeTint="A6"/>
      <w:spacing w:val="15"/>
      <w:kern w:val="2"/>
      <w:sz w:val="28"/>
      <w:szCs w:val="28"/>
      <w:lang w:val="en-KE"/>
      <w14:ligatures w14:val="standardContextual"/>
    </w:rPr>
  </w:style>
  <w:style w:type="character" w:customStyle="1" w:styleId="SubtitleChar">
    <w:name w:val="Subtitle Char"/>
    <w:basedOn w:val="DefaultParagraphFont"/>
    <w:link w:val="Subtitle"/>
    <w:uiPriority w:val="11"/>
    <w:rsid w:val="003818A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818AE"/>
    <w:pPr>
      <w:spacing w:before="160" w:after="160" w:line="259" w:lineRule="auto"/>
      <w:jc w:val="center"/>
    </w:pPr>
    <w:rPr>
      <w:i/>
      <w:iCs/>
      <w:color w:val="404040" w:themeColor="text1" w:themeTint="BF"/>
      <w:kern w:val="2"/>
      <w:lang w:val="en-KE"/>
      <w14:ligatures w14:val="standardContextual"/>
    </w:rPr>
  </w:style>
  <w:style w:type="character" w:customStyle="1" w:styleId="QuoteChar">
    <w:name w:val="Quote Char"/>
    <w:basedOn w:val="DefaultParagraphFont"/>
    <w:link w:val="Quote"/>
    <w:uiPriority w:val="29"/>
    <w:rsid w:val="003818AE"/>
    <w:rPr>
      <w:i/>
      <w:iCs/>
      <w:color w:val="404040" w:themeColor="text1" w:themeTint="BF"/>
    </w:rPr>
  </w:style>
  <w:style w:type="paragraph" w:styleId="ListParagraph">
    <w:name w:val="List Paragraph"/>
    <w:basedOn w:val="Normal"/>
    <w:uiPriority w:val="34"/>
    <w:qFormat/>
    <w:rsid w:val="003818AE"/>
    <w:pPr>
      <w:spacing w:after="160" w:line="259" w:lineRule="auto"/>
      <w:ind w:left="720"/>
      <w:contextualSpacing/>
    </w:pPr>
    <w:rPr>
      <w:kern w:val="2"/>
      <w:lang w:val="en-KE"/>
      <w14:ligatures w14:val="standardContextual"/>
    </w:rPr>
  </w:style>
  <w:style w:type="character" w:styleId="IntenseEmphasis">
    <w:name w:val="Intense Emphasis"/>
    <w:basedOn w:val="DefaultParagraphFont"/>
    <w:uiPriority w:val="21"/>
    <w:qFormat/>
    <w:rsid w:val="003818AE"/>
    <w:rPr>
      <w:i/>
      <w:iCs/>
      <w:color w:val="2F5496" w:themeColor="accent1" w:themeShade="BF"/>
    </w:rPr>
  </w:style>
  <w:style w:type="paragraph" w:styleId="IntenseQuote">
    <w:name w:val="Intense Quote"/>
    <w:basedOn w:val="Normal"/>
    <w:next w:val="Normal"/>
    <w:link w:val="IntenseQuoteChar"/>
    <w:uiPriority w:val="30"/>
    <w:qFormat/>
    <w:rsid w:val="003818AE"/>
    <w:pPr>
      <w:pBdr>
        <w:top w:val="single" w:sz="4" w:space="10" w:color="2F5496" w:themeColor="accent1" w:themeShade="BF"/>
        <w:bottom w:val="single" w:sz="4" w:space="10" w:color="2F5496" w:themeColor="accent1" w:themeShade="BF"/>
      </w:pBdr>
      <w:spacing w:before="360" w:after="360" w:line="259" w:lineRule="auto"/>
      <w:ind w:left="864" w:right="864"/>
      <w:jc w:val="center"/>
    </w:pPr>
    <w:rPr>
      <w:i/>
      <w:iCs/>
      <w:color w:val="2F5496" w:themeColor="accent1" w:themeShade="BF"/>
      <w:kern w:val="2"/>
      <w:lang w:val="en-KE"/>
      <w14:ligatures w14:val="standardContextual"/>
    </w:rPr>
  </w:style>
  <w:style w:type="character" w:customStyle="1" w:styleId="IntenseQuoteChar">
    <w:name w:val="Intense Quote Char"/>
    <w:basedOn w:val="DefaultParagraphFont"/>
    <w:link w:val="IntenseQuote"/>
    <w:uiPriority w:val="30"/>
    <w:rsid w:val="003818AE"/>
    <w:rPr>
      <w:i/>
      <w:iCs/>
      <w:color w:val="2F5496" w:themeColor="accent1" w:themeShade="BF"/>
    </w:rPr>
  </w:style>
  <w:style w:type="character" w:styleId="IntenseReference">
    <w:name w:val="Intense Reference"/>
    <w:basedOn w:val="DefaultParagraphFont"/>
    <w:uiPriority w:val="32"/>
    <w:qFormat/>
    <w:rsid w:val="003818AE"/>
    <w:rPr>
      <w:b/>
      <w:bCs/>
      <w:smallCaps/>
      <w:color w:val="2F5496" w:themeColor="accent1" w:themeShade="BF"/>
      <w:spacing w:val="5"/>
    </w:rPr>
  </w:style>
  <w:style w:type="paragraph" w:customStyle="1" w:styleId="Body">
    <w:name w:val="Body"/>
    <w:link w:val="BodyChar"/>
    <w:rsid w:val="003818AE"/>
    <w:pPr>
      <w:pBdr>
        <w:top w:val="nil"/>
        <w:left w:val="nil"/>
        <w:bottom w:val="nil"/>
        <w:right w:val="nil"/>
        <w:between w:val="nil"/>
        <w:bar w:val="nil"/>
      </w:pBdr>
    </w:pPr>
    <w:rPr>
      <w:rFonts w:ascii="Cambria" w:eastAsia="Cambria" w:hAnsi="Cambria" w:cs="Cambria"/>
      <w:color w:val="000000"/>
      <w:kern w:val="0"/>
      <w:sz w:val="20"/>
      <w:szCs w:val="20"/>
      <w:u w:color="000000"/>
      <w:bdr w:val="nil"/>
      <w:lang w:val="en-US"/>
      <w14:ligatures w14:val="none"/>
    </w:rPr>
  </w:style>
  <w:style w:type="character" w:customStyle="1" w:styleId="BodyChar">
    <w:name w:val="Body Char"/>
    <w:basedOn w:val="DefaultParagraphFont"/>
    <w:link w:val="Body"/>
    <w:rsid w:val="003818AE"/>
    <w:rPr>
      <w:rFonts w:ascii="Cambria" w:eastAsia="Cambria" w:hAnsi="Cambria" w:cs="Cambria"/>
      <w:color w:val="000000"/>
      <w:kern w:val="0"/>
      <w:sz w:val="20"/>
      <w:szCs w:val="20"/>
      <w:u w:color="000000"/>
      <w:bdr w:val="nil"/>
      <w:lang w:val="en-US"/>
      <w14:ligatures w14:val="none"/>
    </w:rPr>
  </w:style>
  <w:style w:type="paragraph" w:customStyle="1" w:styleId="HeaderFooter">
    <w:name w:val="Header &amp; Footer"/>
    <w:rsid w:val="003818AE"/>
    <w:pPr>
      <w:pBdr>
        <w:top w:val="nil"/>
        <w:left w:val="nil"/>
        <w:bottom w:val="nil"/>
        <w:right w:val="nil"/>
        <w:between w:val="nil"/>
        <w:bar w:val="nil"/>
      </w:pBdr>
      <w:tabs>
        <w:tab w:val="right" w:pos="9020"/>
      </w:tabs>
      <w:spacing w:after="0" w:line="240" w:lineRule="auto"/>
    </w:pPr>
    <w:rPr>
      <w:rFonts w:ascii="Helvetica Neue" w:eastAsia="Arial Unicode MS" w:hAnsi="Helvetica Neue" w:cs="Arial Unicode MS"/>
      <w:color w:val="000000"/>
      <w:kern w:val="0"/>
      <w:sz w:val="24"/>
      <w:szCs w:val="24"/>
      <w:bdr w:val="nil"/>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617</Words>
  <Characters>3520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Daisy Chelangat</dc:creator>
  <cp:keywords/>
  <dc:description/>
  <cp:lastModifiedBy>Daisy Chelangat</cp:lastModifiedBy>
  <cp:revision>1</cp:revision>
  <dcterms:created xsi:type="dcterms:W3CDTF">2024-09-19T11:52:00Z</dcterms:created>
  <dcterms:modified xsi:type="dcterms:W3CDTF">2024-09-19T13:29:00Z</dcterms:modified>
</cp:coreProperties>
</file>